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0B" w:rsidRPr="00193355" w:rsidRDefault="004F2FDF" w:rsidP="000B260B">
      <w:pPr>
        <w:jc w:val="center"/>
        <w:rPr>
          <w:rFonts w:cs="Times New Roman"/>
          <w:b/>
        </w:rPr>
      </w:pPr>
      <w:r w:rsidRPr="00193355">
        <w:rPr>
          <w:rFonts w:cs="Times New Roman"/>
          <w:b/>
        </w:rPr>
        <w:t>Сводный г</w:t>
      </w:r>
      <w:r w:rsidR="000B260B" w:rsidRPr="00193355">
        <w:rPr>
          <w:rFonts w:cs="Times New Roman"/>
          <w:b/>
        </w:rPr>
        <w:t xml:space="preserve">одовой отчет </w:t>
      </w:r>
    </w:p>
    <w:p w:rsidR="000B260B" w:rsidRPr="00193355" w:rsidRDefault="000B260B" w:rsidP="000B260B">
      <w:pPr>
        <w:jc w:val="center"/>
        <w:rPr>
          <w:rFonts w:cs="Times New Roman"/>
          <w:b/>
        </w:rPr>
      </w:pPr>
      <w:r w:rsidRPr="00193355">
        <w:rPr>
          <w:rFonts w:cs="Times New Roman"/>
          <w:b/>
        </w:rPr>
        <w:t xml:space="preserve">о ходе реализации муниципальных программ </w:t>
      </w:r>
    </w:p>
    <w:p w:rsidR="000B260B" w:rsidRPr="00193355" w:rsidRDefault="000B260B" w:rsidP="000B260B">
      <w:pPr>
        <w:jc w:val="center"/>
        <w:rPr>
          <w:rFonts w:cs="Times New Roman"/>
          <w:b/>
        </w:rPr>
      </w:pPr>
      <w:r w:rsidRPr="00193355">
        <w:rPr>
          <w:rFonts w:cs="Times New Roman"/>
          <w:b/>
        </w:rPr>
        <w:t>городского округа Электросталь Московской области</w:t>
      </w:r>
    </w:p>
    <w:p w:rsidR="000B260B" w:rsidRPr="00193355" w:rsidRDefault="000B260B" w:rsidP="000B260B">
      <w:pPr>
        <w:jc w:val="center"/>
        <w:rPr>
          <w:rFonts w:cs="Times New Roman"/>
          <w:b/>
        </w:rPr>
      </w:pPr>
      <w:r w:rsidRPr="00193355">
        <w:rPr>
          <w:rFonts w:cs="Times New Roman"/>
          <w:b/>
        </w:rPr>
        <w:t>в 201</w:t>
      </w:r>
      <w:r w:rsidR="00BA3322" w:rsidRPr="00193355">
        <w:rPr>
          <w:rFonts w:cs="Times New Roman"/>
          <w:b/>
        </w:rPr>
        <w:t>6</w:t>
      </w:r>
      <w:r w:rsidRPr="00193355">
        <w:rPr>
          <w:rFonts w:cs="Times New Roman"/>
          <w:b/>
        </w:rPr>
        <w:t xml:space="preserve"> году</w:t>
      </w:r>
    </w:p>
    <w:p w:rsidR="000B260B" w:rsidRPr="00BA3322" w:rsidRDefault="000B260B" w:rsidP="000B260B">
      <w:pPr>
        <w:rPr>
          <w:rFonts w:cs="Times New Roman"/>
          <w:b/>
          <w:color w:val="FF0000"/>
          <w:sz w:val="28"/>
          <w:szCs w:val="28"/>
        </w:rPr>
      </w:pPr>
    </w:p>
    <w:p w:rsidR="000B260B" w:rsidRPr="00193355" w:rsidRDefault="000B260B" w:rsidP="000B260B">
      <w:pPr>
        <w:jc w:val="both"/>
        <w:rPr>
          <w:rFonts w:cs="Times New Roman"/>
        </w:rPr>
      </w:pPr>
      <w:r w:rsidRPr="00BA3322">
        <w:rPr>
          <w:rFonts w:cs="Times New Roman"/>
          <w:color w:val="FF0000"/>
        </w:rPr>
        <w:tab/>
      </w:r>
      <w:r w:rsidR="004F2FDF" w:rsidRPr="00193355">
        <w:rPr>
          <w:rFonts w:cs="Times New Roman"/>
        </w:rPr>
        <w:t>Сводный г</w:t>
      </w:r>
      <w:r w:rsidRPr="00193355">
        <w:rPr>
          <w:rFonts w:cs="Times New Roman"/>
        </w:rPr>
        <w:t>одовой отчет о ходе реализации муниципальных программ городского округа Электросталь Московской области в 201</w:t>
      </w:r>
      <w:r w:rsidR="00193355" w:rsidRPr="00193355">
        <w:rPr>
          <w:rFonts w:cs="Times New Roman"/>
        </w:rPr>
        <w:t>6</w:t>
      </w:r>
      <w:r w:rsidRPr="00193355">
        <w:rPr>
          <w:rFonts w:cs="Times New Roman"/>
        </w:rPr>
        <w:t xml:space="preserve"> году (далее – Отчет) подготовлен в соответствии с пунктом </w:t>
      </w:r>
      <w:r w:rsidR="004F2FDF" w:rsidRPr="00193355">
        <w:rPr>
          <w:rFonts w:cs="Times New Roman"/>
        </w:rPr>
        <w:t>55</w:t>
      </w:r>
      <w:r w:rsidRPr="00193355">
        <w:rPr>
          <w:rFonts w:cs="Times New Roman"/>
        </w:rPr>
        <w:t xml:space="preserve"> Порядка разработки и реализации муниципальных программ городского округа Электросталь Московской области, утвержденного постановлением Администрации городского округа Электросталь Московской области от 27.08.2013 №657/8 (</w:t>
      </w:r>
      <w:r w:rsidR="004F2FDF" w:rsidRPr="00193355">
        <w:rPr>
          <w:rFonts w:cs="Times New Roman"/>
        </w:rPr>
        <w:t>в редакции постановления Администрации городского округа Электросталь Московской области от 06.11.2015 №931/16</w:t>
      </w:r>
      <w:r w:rsidR="00193355" w:rsidRPr="00193355">
        <w:rPr>
          <w:rFonts w:cs="Times New Roman"/>
        </w:rPr>
        <w:t>, от 19.08.2016 №567/10</w:t>
      </w:r>
      <w:r w:rsidRPr="00193355">
        <w:rPr>
          <w:rFonts w:cs="Times New Roman"/>
        </w:rPr>
        <w:t>).</w:t>
      </w:r>
    </w:p>
    <w:p w:rsidR="000B260B" w:rsidRPr="00241011" w:rsidRDefault="000B260B" w:rsidP="00241011">
      <w:pPr>
        <w:pStyle w:val="1"/>
        <w:jc w:val="both"/>
      </w:pPr>
      <w:r w:rsidRPr="00BA3322">
        <w:rPr>
          <w:color w:val="FF0000"/>
        </w:rPr>
        <w:tab/>
      </w:r>
      <w:r w:rsidRPr="00241011">
        <w:t>Отчет подготовлен на основании годовых отчетов о реализации муниципальных программ</w:t>
      </w:r>
      <w:r w:rsidR="004F2FDF" w:rsidRPr="00241011">
        <w:t xml:space="preserve"> (подпрограмм)</w:t>
      </w:r>
      <w:r w:rsidRPr="00241011">
        <w:t xml:space="preserve">, </w:t>
      </w:r>
      <w:r w:rsidR="004F2FDF" w:rsidRPr="00241011">
        <w:t>сформированных</w:t>
      </w:r>
      <w:r w:rsidRPr="00241011">
        <w:t xml:space="preserve"> структурными подразделениями Администрации городского округа Электросталь Московской области – муниципальными заказчиками муниципальных программ</w:t>
      </w:r>
      <w:r w:rsidR="004F2FDF" w:rsidRPr="00241011">
        <w:t xml:space="preserve"> (подпрограмм)</w:t>
      </w:r>
      <w:r w:rsidRPr="00241011">
        <w:t xml:space="preserve"> в </w:t>
      </w:r>
      <w:r w:rsidR="00241011" w:rsidRPr="00241011">
        <w:rPr>
          <w:rStyle w:val="small"/>
        </w:rPr>
        <w:t>Автоматизированной информационно-аналитической системе мониторинга</w:t>
      </w:r>
      <w:r w:rsidR="00241011" w:rsidRPr="00241011">
        <w:t xml:space="preserve"> </w:t>
      </w:r>
      <w:r w:rsidR="00241011" w:rsidRPr="00241011">
        <w:rPr>
          <w:rStyle w:val="big"/>
        </w:rPr>
        <w:t>социально-экономического развития Московской области с использованием типового регионального сегмента ГАС «Управление»</w:t>
      </w:r>
      <w:r w:rsidR="004F2FDF" w:rsidRPr="00241011">
        <w:t>, в «Подсистеме</w:t>
      </w:r>
      <w:r w:rsidR="00193355" w:rsidRPr="00241011">
        <w:t xml:space="preserve"> </w:t>
      </w:r>
      <w:r w:rsidR="004F2FDF" w:rsidRPr="00241011">
        <w:t xml:space="preserve">по формированию муниципальных программ Московской области», в </w:t>
      </w:r>
      <w:r w:rsidRPr="00241011">
        <w:t xml:space="preserve">соответствии с пунктом </w:t>
      </w:r>
      <w:r w:rsidR="004F2FDF" w:rsidRPr="00241011">
        <w:t>53</w:t>
      </w:r>
      <w:r w:rsidRPr="00241011">
        <w:t xml:space="preserve"> Порядка разработки и реализации муниципальных программ городского округа Электросталь Московской области.</w:t>
      </w:r>
    </w:p>
    <w:p w:rsidR="000B260B" w:rsidRPr="00BA3322" w:rsidRDefault="000B260B" w:rsidP="000B260B">
      <w:pPr>
        <w:ind w:firstLine="708"/>
        <w:jc w:val="both"/>
        <w:rPr>
          <w:rFonts w:cs="Times New Roman"/>
          <w:color w:val="FF0000"/>
        </w:rPr>
      </w:pPr>
    </w:p>
    <w:p w:rsidR="000B260B" w:rsidRPr="00241011" w:rsidRDefault="000B260B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В 201</w:t>
      </w:r>
      <w:r w:rsidR="00241011" w:rsidRPr="00241011">
        <w:rPr>
          <w:rFonts w:cs="Times New Roman"/>
        </w:rPr>
        <w:t>6</w:t>
      </w:r>
      <w:r w:rsidRPr="00241011">
        <w:rPr>
          <w:rFonts w:cs="Times New Roman"/>
        </w:rPr>
        <w:t xml:space="preserve"> году на территории городского округа Электросталь Московской области действовали 1</w:t>
      </w:r>
      <w:r w:rsidR="004F2FDF" w:rsidRPr="00241011">
        <w:rPr>
          <w:rFonts w:cs="Times New Roman"/>
        </w:rPr>
        <w:t>5</w:t>
      </w:r>
      <w:r w:rsidRPr="00241011">
        <w:rPr>
          <w:rFonts w:cs="Times New Roman"/>
        </w:rPr>
        <w:t xml:space="preserve"> муниципальных программ: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1. Муниципальная программа "Сохранение и развитие культуры, искусства и народного творчества в городском округе Электросталь Московской области на 2014-2018 годы" (утверждена постановлением Администрации городского округа Электросталь Московской области от 23.12.2013 №1054/14, с последующими изменениями и дополнениями);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2 Муниципальная программа "Молодежь Электростали на 2014-2018 годы" (утверждена постановлением Администрации городского округа Электросталь Московской области от 24.12.2013 №1028/14, с последующими изменениями и дополнениями).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3. Муниципальная программа развития и поддержки предпринимательства в городском округе Электросталь Московской области на 2014-2018 годы (утверждена постановлением Администрации городского округа Электросталь Московской области от 24.12.2013 № 1056/14, с последующими изменениями и дополнениями);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4. Муниципальная программа "Развитие физической культуры и спорта в городском округе Электросталь Московской области на 2014-2018 годы" (утверждена постановлением Администрации городского округа Электросталь Московской области от 24.12.2014 №1068/14, с последующими изменениями и дополнениями);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5. Муниципальная программа "Развитие системы образования городского округа Электросталь Московской области" на 2014-2018 годы (утверждена постановлением Администрации городского округа Электросталь Московской области от 23.12.2014 №1029/14, с последующими изменениями и дополнениями);</w:t>
      </w:r>
    </w:p>
    <w:p w:rsidR="004F2FDF" w:rsidRPr="00241011" w:rsidRDefault="004F2FDF" w:rsidP="004F2FDF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6.  Муниципальная 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муниципального казенного учреждения "Многофункциональный центр предоставления государственных и муниципальных услуг городского округа Электросталь Московской области" на 2014-2018 годы (утверждена постановлением Администрации городского округа Электросталь Московской области 16.12.2013 № 994/13, с последующими изменениями и дополнениями).</w:t>
      </w:r>
    </w:p>
    <w:p w:rsidR="000B260B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lastRenderedPageBreak/>
        <w:t>7.</w:t>
      </w:r>
      <w:r w:rsidR="000B260B" w:rsidRPr="00241011">
        <w:rPr>
          <w:rFonts w:cs="Times New Roman"/>
        </w:rPr>
        <w:t xml:space="preserve"> Муниципальная программа "Повышение безопасности дорожного движения в 2014-2018 годах в городском округе Электросталь Московской области" (утверждена постановлением Администрации городского округа Электросталь Московской области от</w:t>
      </w:r>
      <w:r w:rsidR="00F65648" w:rsidRPr="00241011">
        <w:rPr>
          <w:rFonts w:cs="Times New Roman"/>
        </w:rPr>
        <w:t> </w:t>
      </w:r>
      <w:r w:rsidR="000B260B" w:rsidRPr="00241011">
        <w:rPr>
          <w:rFonts w:cs="Times New Roman"/>
        </w:rPr>
        <w:t xml:space="preserve">24.12.2013 №1070/14, с последующими изменениями и дополнениями); </w:t>
      </w:r>
    </w:p>
    <w:p w:rsidR="000B260B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8.</w:t>
      </w:r>
      <w:r w:rsidR="000B260B" w:rsidRPr="00241011">
        <w:rPr>
          <w:rFonts w:cs="Times New Roman"/>
        </w:rPr>
        <w:t xml:space="preserve"> Муниципальная программа "Пассажирский транспорт общего пользования  на 2014-2018 годы" (утверждена постановлением Администрации городского округа Электросталь Московской области от 24.12.2013 №1071/14, с последующими изменениями и дополнениями);</w:t>
      </w:r>
    </w:p>
    <w:p w:rsidR="000B260B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9. Муниципальная программа «Безопасность городского округа Электросталь» (утверждена постановлением Администрации городского округа Электросталь Московской области от 15.10.2014 № 893/10, с последующими изменениями и дополнениями);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10. Муниципальная программа «Управление муниципальными финансами городского округа Электросталь Московской области» на 2015-2019 годы» (утверждена постановлением Администрации городского округа Электросталь Московской области от 29.09.2014 №</w:t>
      </w:r>
      <w:r w:rsidR="00F65648" w:rsidRPr="00241011">
        <w:rPr>
          <w:rFonts w:cs="Times New Roman"/>
        </w:rPr>
        <w:t> </w:t>
      </w:r>
      <w:r w:rsidRPr="00241011">
        <w:rPr>
          <w:rFonts w:cs="Times New Roman"/>
        </w:rPr>
        <w:t>844/10, с последующими изменениями и дополнениями)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 xml:space="preserve">11. Муниципальная программа «Повышение эффективности деятельности органов местного самоуправления городского округа Электросталь Московской области» </w:t>
      </w:r>
      <w:r w:rsidR="00F65648" w:rsidRPr="00241011">
        <w:rPr>
          <w:rFonts w:cs="Times New Roman"/>
        </w:rPr>
        <w:t xml:space="preserve">                           </w:t>
      </w:r>
      <w:r w:rsidRPr="00241011">
        <w:rPr>
          <w:rFonts w:cs="Times New Roman"/>
        </w:rPr>
        <w:t>на 2015-2019 годы (утверждена постановлением Администрации городского округа Электросталь Московской области от 15.10.2014 №892/10, с последующими изменениями и дополнениями)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 xml:space="preserve">12. Муниципальная программа «Развитие и повышение  эффективности управления муниципальным имуществом городского округа Электросталь Московской области </w:t>
      </w:r>
      <w:r w:rsidR="00F65648" w:rsidRPr="00241011">
        <w:rPr>
          <w:rFonts w:cs="Times New Roman"/>
        </w:rPr>
        <w:t xml:space="preserve">                             </w:t>
      </w:r>
      <w:r w:rsidRPr="00241011">
        <w:rPr>
          <w:rFonts w:cs="Times New Roman"/>
        </w:rPr>
        <w:t>на 2015-2019 годы» (утверждена постановлением Администрации городского округа Электросталь Московской области от 15.10.2014 № 896/10, с последующими изменениями и дополнениями)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13. Муниципальная программа «Жилище» на 2015-2019 годы</w:t>
      </w:r>
      <w:r w:rsidR="007B6044" w:rsidRPr="00241011">
        <w:rPr>
          <w:rFonts w:cs="Times New Roman"/>
        </w:rPr>
        <w:t xml:space="preserve"> </w:t>
      </w:r>
      <w:r w:rsidRPr="00241011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241011">
        <w:rPr>
          <w:rFonts w:cs="Times New Roman"/>
        </w:rPr>
        <w:t>от</w:t>
      </w:r>
      <w:r w:rsidR="00F65648" w:rsidRPr="00241011">
        <w:rPr>
          <w:rFonts w:cs="Times New Roman"/>
        </w:rPr>
        <w:t> </w:t>
      </w:r>
      <w:r w:rsidR="007B6044" w:rsidRPr="00241011">
        <w:rPr>
          <w:rFonts w:cs="Times New Roman"/>
        </w:rPr>
        <w:t>14.10.2014 № 888/10</w:t>
      </w:r>
      <w:r w:rsidRPr="00241011">
        <w:rPr>
          <w:rFonts w:cs="Times New Roman"/>
        </w:rPr>
        <w:t>, с последующими изменениями и дополнениями)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14.</w:t>
      </w:r>
      <w:r w:rsidR="007B6044" w:rsidRPr="00241011">
        <w:t xml:space="preserve"> </w:t>
      </w:r>
      <w:r w:rsidR="007B6044" w:rsidRPr="00241011">
        <w:rPr>
          <w:rFonts w:cs="Times New Roman"/>
        </w:rPr>
        <w:t xml:space="preserve">Муниципальная программа «Содержание и развитие жилищно-коммунального хозяйства городского округа Электросталь Московской области на 2015-2019 годы» </w:t>
      </w:r>
      <w:r w:rsidRPr="00241011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241011">
        <w:rPr>
          <w:rFonts w:cs="Times New Roman"/>
        </w:rPr>
        <w:t>от 15.10.2014 №898/10</w:t>
      </w:r>
      <w:r w:rsidRPr="00241011">
        <w:rPr>
          <w:rFonts w:cs="Times New Roman"/>
        </w:rPr>
        <w:t>, с последующими изменениями и дополнениями)</w:t>
      </w:r>
    </w:p>
    <w:p w:rsidR="004F2FDF" w:rsidRPr="00241011" w:rsidRDefault="004F2FDF" w:rsidP="000B260B">
      <w:pPr>
        <w:ind w:firstLine="708"/>
        <w:jc w:val="both"/>
        <w:rPr>
          <w:rFonts w:cs="Times New Roman"/>
        </w:rPr>
      </w:pPr>
      <w:r w:rsidRPr="00241011">
        <w:rPr>
          <w:rFonts w:cs="Times New Roman"/>
        </w:rPr>
        <w:t>15.</w:t>
      </w:r>
      <w:r w:rsidR="007B6044" w:rsidRPr="00241011">
        <w:t xml:space="preserve"> </w:t>
      </w:r>
      <w:r w:rsidR="007B6044" w:rsidRPr="00241011">
        <w:rPr>
          <w:rFonts w:cs="Times New Roman"/>
        </w:rPr>
        <w:t xml:space="preserve">Муниципальная программа «Развитие и функционирование дорожного комплекса в городском округе Электросталь Московской области на 2015-2019 годы» </w:t>
      </w:r>
      <w:r w:rsidRPr="00241011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241011">
        <w:rPr>
          <w:rFonts w:cs="Times New Roman"/>
        </w:rPr>
        <w:t>от</w:t>
      </w:r>
      <w:r w:rsidR="00F65648" w:rsidRPr="00241011">
        <w:rPr>
          <w:rFonts w:cs="Times New Roman"/>
        </w:rPr>
        <w:t> </w:t>
      </w:r>
      <w:r w:rsidR="007B6044" w:rsidRPr="00241011">
        <w:rPr>
          <w:rFonts w:cs="Times New Roman"/>
        </w:rPr>
        <w:t>15.10.2014 №897/10</w:t>
      </w:r>
      <w:r w:rsidRPr="00241011">
        <w:rPr>
          <w:rFonts w:cs="Times New Roman"/>
        </w:rPr>
        <w:t>, с последующими изменениями и дополнениями)</w:t>
      </w:r>
      <w:r w:rsidR="007B6044" w:rsidRPr="00241011">
        <w:rPr>
          <w:rFonts w:cs="Times New Roman"/>
        </w:rPr>
        <w:t>.</w:t>
      </w:r>
    </w:p>
    <w:p w:rsidR="004F2FDF" w:rsidRPr="00BA3322" w:rsidRDefault="004F2FDF" w:rsidP="000B260B">
      <w:pPr>
        <w:ind w:firstLine="708"/>
        <w:jc w:val="both"/>
        <w:rPr>
          <w:rFonts w:cs="Times New Roman"/>
          <w:color w:val="FF0000"/>
        </w:rPr>
      </w:pPr>
    </w:p>
    <w:p w:rsidR="000B260B" w:rsidRPr="00241011" w:rsidRDefault="000B260B" w:rsidP="000B260B">
      <w:pPr>
        <w:ind w:firstLine="720"/>
        <w:jc w:val="both"/>
        <w:rPr>
          <w:rFonts w:cs="Times New Roman"/>
        </w:rPr>
      </w:pPr>
      <w:r w:rsidRPr="00241011">
        <w:rPr>
          <w:rFonts w:cs="Times New Roman"/>
        </w:rPr>
        <w:t>В муниципальны</w:t>
      </w:r>
      <w:r w:rsidR="00F65648" w:rsidRPr="00241011">
        <w:rPr>
          <w:rFonts w:cs="Times New Roman"/>
        </w:rPr>
        <w:t>е</w:t>
      </w:r>
      <w:r w:rsidRPr="00241011">
        <w:rPr>
          <w:rFonts w:cs="Times New Roman"/>
        </w:rPr>
        <w:t xml:space="preserve"> программ</w:t>
      </w:r>
      <w:r w:rsidR="00F65648" w:rsidRPr="00241011">
        <w:rPr>
          <w:rFonts w:cs="Times New Roman"/>
        </w:rPr>
        <w:t>ы</w:t>
      </w:r>
      <w:r w:rsidRPr="00241011">
        <w:rPr>
          <w:rFonts w:cs="Times New Roman"/>
        </w:rPr>
        <w:t>, реализуемы</w:t>
      </w:r>
      <w:r w:rsidR="00F65648" w:rsidRPr="00241011">
        <w:rPr>
          <w:rFonts w:cs="Times New Roman"/>
        </w:rPr>
        <w:t>е</w:t>
      </w:r>
      <w:r w:rsidRPr="00241011">
        <w:rPr>
          <w:rFonts w:cs="Times New Roman"/>
        </w:rPr>
        <w:t xml:space="preserve"> в 201</w:t>
      </w:r>
      <w:r w:rsidR="00241011" w:rsidRPr="00241011">
        <w:rPr>
          <w:rFonts w:cs="Times New Roman"/>
        </w:rPr>
        <w:t>6</w:t>
      </w:r>
      <w:r w:rsidRPr="00241011">
        <w:rPr>
          <w:rFonts w:cs="Times New Roman"/>
        </w:rPr>
        <w:t xml:space="preserve"> году, </w:t>
      </w:r>
      <w:r w:rsidR="00F65648" w:rsidRPr="00241011">
        <w:rPr>
          <w:rFonts w:cs="Times New Roman"/>
        </w:rPr>
        <w:t>включено</w:t>
      </w:r>
      <w:r w:rsidRPr="00241011">
        <w:rPr>
          <w:rFonts w:cs="Times New Roman"/>
        </w:rPr>
        <w:t xml:space="preserve"> </w:t>
      </w:r>
      <w:r w:rsidR="00241011" w:rsidRPr="00241011">
        <w:rPr>
          <w:rFonts w:cs="Times New Roman"/>
        </w:rPr>
        <w:t>97,3</w:t>
      </w:r>
      <w:r w:rsidRPr="00241011">
        <w:rPr>
          <w:rFonts w:cs="Times New Roman"/>
        </w:rPr>
        <w:t>% расходов бюджета городского округа Электросталь (с учетом межбюджетных трансфертов).</w:t>
      </w:r>
    </w:p>
    <w:p w:rsidR="000B260B" w:rsidRPr="00DD369B" w:rsidRDefault="000B260B" w:rsidP="000B260B">
      <w:pPr>
        <w:ind w:firstLine="708"/>
        <w:jc w:val="both"/>
        <w:rPr>
          <w:rFonts w:cs="Times New Roman"/>
        </w:rPr>
      </w:pPr>
      <w:r w:rsidRPr="00DD369B">
        <w:rPr>
          <w:rFonts w:cs="Times New Roman"/>
        </w:rPr>
        <w:t>Совокупный плановый объем финансирования муниципальных программ городского округа Электросталь на 201</w:t>
      </w:r>
      <w:r w:rsidR="006A50B6">
        <w:rPr>
          <w:rFonts w:cs="Times New Roman"/>
        </w:rPr>
        <w:t>6</w:t>
      </w:r>
      <w:r w:rsidRPr="00DD369B">
        <w:rPr>
          <w:rFonts w:cs="Times New Roman"/>
        </w:rPr>
        <w:t xml:space="preserve"> год составлял </w:t>
      </w:r>
      <w:r w:rsidR="00241011" w:rsidRPr="00DD369B">
        <w:rPr>
          <w:rFonts w:cs="Times New Roman"/>
        </w:rPr>
        <w:t>7 231 934,75</w:t>
      </w:r>
      <w:r w:rsidRPr="00DD369B">
        <w:rPr>
          <w:rFonts w:cs="Times New Roman"/>
        </w:rPr>
        <w:t xml:space="preserve"> тыс.рублей, из них по источникам финансирования:</w:t>
      </w:r>
    </w:p>
    <w:p w:rsidR="006A50B6" w:rsidRPr="006A50B6" w:rsidRDefault="000B260B" w:rsidP="006A50B6">
      <w:pPr>
        <w:ind w:firstLine="708"/>
        <w:jc w:val="both"/>
        <w:rPr>
          <w:rFonts w:cs="Times New Roman"/>
        </w:rPr>
      </w:pPr>
      <w:r w:rsidRPr="00DD369B">
        <w:rPr>
          <w:rFonts w:cs="Times New Roman"/>
        </w:rPr>
        <w:t xml:space="preserve">- бюджетные средства </w:t>
      </w:r>
      <w:r w:rsidR="005B42D1" w:rsidRPr="00DD369B">
        <w:rPr>
          <w:rFonts w:cs="Times New Roman"/>
        </w:rPr>
        <w:t>– 3</w:t>
      </w:r>
      <w:r w:rsidR="00241011" w:rsidRPr="00DD369B">
        <w:rPr>
          <w:rFonts w:cs="Times New Roman"/>
        </w:rPr>
        <w:t> 916 790,55</w:t>
      </w:r>
      <w:r w:rsidRPr="00DD369B">
        <w:rPr>
          <w:rFonts w:cs="Times New Roman"/>
        </w:rPr>
        <w:t xml:space="preserve"> тыс.рублей (</w:t>
      </w:r>
      <w:r w:rsidR="00241011" w:rsidRPr="00DD369B">
        <w:rPr>
          <w:rFonts w:cs="Times New Roman"/>
        </w:rPr>
        <w:t>54,14%</w:t>
      </w:r>
      <w:r w:rsidR="006A50B6">
        <w:rPr>
          <w:rFonts w:cs="Times New Roman"/>
        </w:rPr>
        <w:t xml:space="preserve"> от совокупного планового объема финансирования</w:t>
      </w:r>
      <w:r w:rsidRPr="00DD369B">
        <w:rPr>
          <w:rFonts w:cs="Times New Roman"/>
        </w:rPr>
        <w:t>), в том числе:</w:t>
      </w:r>
    </w:p>
    <w:p w:rsidR="006A50B6" w:rsidRPr="006A50B6" w:rsidRDefault="000B260B" w:rsidP="006A50B6">
      <w:pPr>
        <w:ind w:firstLine="708"/>
        <w:jc w:val="both"/>
        <w:rPr>
          <w:rFonts w:cs="Times New Roman"/>
        </w:rPr>
      </w:pPr>
      <w:r w:rsidRPr="00DD369B">
        <w:rPr>
          <w:rFonts w:cs="Times New Roman"/>
        </w:rPr>
        <w:t xml:space="preserve">средства бюджета г.о. Электросталь – </w:t>
      </w:r>
      <w:r w:rsidR="00241011" w:rsidRPr="00DD369B">
        <w:rPr>
          <w:rFonts w:cs="Times New Roman"/>
        </w:rPr>
        <w:t>1 717 408,66</w:t>
      </w:r>
      <w:r w:rsidRPr="00DD369B">
        <w:rPr>
          <w:rFonts w:cs="Times New Roman"/>
        </w:rPr>
        <w:t xml:space="preserve"> тыс.рублей (</w:t>
      </w:r>
      <w:r w:rsidR="00241011" w:rsidRPr="00DD369B">
        <w:rPr>
          <w:rFonts w:cs="Times New Roman"/>
        </w:rPr>
        <w:t>23,7</w:t>
      </w:r>
      <w:r w:rsidRPr="00DD369B">
        <w:rPr>
          <w:rFonts w:cs="Times New Roman"/>
        </w:rPr>
        <w:t>%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от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совокупного планового объема финансирования</w:t>
      </w:r>
      <w:r w:rsidRPr="00DD369B">
        <w:rPr>
          <w:rFonts w:cs="Times New Roman"/>
        </w:rPr>
        <w:t>),</w:t>
      </w:r>
    </w:p>
    <w:p w:rsidR="006A50B6" w:rsidRPr="006A50B6" w:rsidRDefault="000B260B" w:rsidP="006A50B6">
      <w:pPr>
        <w:ind w:firstLine="708"/>
        <w:jc w:val="both"/>
        <w:rPr>
          <w:rFonts w:cs="Times New Roman"/>
        </w:rPr>
      </w:pPr>
      <w:r w:rsidRPr="00DD369B">
        <w:rPr>
          <w:rFonts w:cs="Times New Roman"/>
        </w:rPr>
        <w:t xml:space="preserve">средства бюджета Московской области – </w:t>
      </w:r>
      <w:r w:rsidR="00241011" w:rsidRPr="00DD369B">
        <w:rPr>
          <w:rFonts w:cs="Times New Roman"/>
        </w:rPr>
        <w:t>2 189 866,07</w:t>
      </w:r>
      <w:r w:rsidRPr="00DD369B">
        <w:rPr>
          <w:rFonts w:cs="Times New Roman"/>
        </w:rPr>
        <w:t xml:space="preserve"> тыс.рублей (</w:t>
      </w:r>
      <w:r w:rsidR="00DD369B" w:rsidRPr="00DD369B">
        <w:rPr>
          <w:rFonts w:cs="Times New Roman"/>
        </w:rPr>
        <w:t>30,3</w:t>
      </w:r>
      <w:r w:rsidRPr="00DD369B">
        <w:rPr>
          <w:rFonts w:cs="Times New Roman"/>
        </w:rPr>
        <w:t>%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от</w:t>
      </w:r>
      <w:r w:rsidR="006A50B6">
        <w:rPr>
          <w:rFonts w:cs="Times New Roman"/>
          <w:lang w:val="en-US"/>
        </w:rPr>
        <w:t> </w:t>
      </w:r>
      <w:r w:rsidR="006A50B6">
        <w:rPr>
          <w:rFonts w:cs="Times New Roman"/>
        </w:rPr>
        <w:t>совокупного планового объема финансирования</w:t>
      </w:r>
      <w:r w:rsidRPr="00DD369B">
        <w:rPr>
          <w:rFonts w:cs="Times New Roman"/>
        </w:rPr>
        <w:t>),</w:t>
      </w:r>
    </w:p>
    <w:p w:rsidR="000B260B" w:rsidRPr="00DD369B" w:rsidRDefault="000B260B" w:rsidP="006A50B6">
      <w:pPr>
        <w:ind w:firstLine="708"/>
        <w:jc w:val="both"/>
        <w:rPr>
          <w:rFonts w:cs="Times New Roman"/>
        </w:rPr>
      </w:pPr>
      <w:r w:rsidRPr="00DD369B">
        <w:rPr>
          <w:rFonts w:cs="Times New Roman"/>
        </w:rPr>
        <w:t xml:space="preserve">средства федерального бюджета – </w:t>
      </w:r>
      <w:r w:rsidR="00DA36EA" w:rsidRPr="00DD369B">
        <w:rPr>
          <w:rFonts w:cs="Times New Roman"/>
        </w:rPr>
        <w:t xml:space="preserve"> </w:t>
      </w:r>
      <w:r w:rsidR="00241011" w:rsidRPr="00DD369B">
        <w:rPr>
          <w:rFonts w:cs="Times New Roman"/>
        </w:rPr>
        <w:t>8 515,82</w:t>
      </w:r>
      <w:r w:rsidRPr="00DD369B">
        <w:rPr>
          <w:rFonts w:cs="Times New Roman"/>
        </w:rPr>
        <w:t xml:space="preserve"> тыс.рублей (0,</w:t>
      </w:r>
      <w:r w:rsidR="00241011" w:rsidRPr="00DD369B">
        <w:rPr>
          <w:rFonts w:cs="Times New Roman"/>
        </w:rPr>
        <w:t>11</w:t>
      </w:r>
      <w:r w:rsidRPr="00DD369B">
        <w:rPr>
          <w:rFonts w:cs="Times New Roman"/>
        </w:rPr>
        <w:t>%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от совокупного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планового объема финансирования</w:t>
      </w:r>
      <w:r w:rsidRPr="00DD369B">
        <w:rPr>
          <w:rFonts w:cs="Times New Roman"/>
        </w:rPr>
        <w:t>),</w:t>
      </w:r>
    </w:p>
    <w:p w:rsidR="000B260B" w:rsidRPr="00DD369B" w:rsidRDefault="000B260B" w:rsidP="006A50B6">
      <w:pPr>
        <w:tabs>
          <w:tab w:val="left" w:pos="2293"/>
        </w:tabs>
        <w:ind w:firstLine="720"/>
        <w:jc w:val="both"/>
        <w:rPr>
          <w:rFonts w:cs="Times New Roman"/>
        </w:rPr>
      </w:pPr>
      <w:r w:rsidRPr="00DD369B">
        <w:rPr>
          <w:rFonts w:cs="Times New Roman"/>
        </w:rPr>
        <w:t xml:space="preserve">- внебюджетные источники – </w:t>
      </w:r>
      <w:r w:rsidR="00DD369B" w:rsidRPr="00DD369B">
        <w:rPr>
          <w:rFonts w:cs="Times New Roman"/>
        </w:rPr>
        <w:t>3 316 144,20</w:t>
      </w:r>
      <w:r w:rsidRPr="00DD369B">
        <w:rPr>
          <w:rFonts w:cs="Times New Roman"/>
        </w:rPr>
        <w:t xml:space="preserve"> тыс.рублей (</w:t>
      </w:r>
      <w:r w:rsidR="00DD369B" w:rsidRPr="00DD369B">
        <w:rPr>
          <w:rFonts w:cs="Times New Roman"/>
        </w:rPr>
        <w:t>45,86</w:t>
      </w:r>
      <w:r w:rsidRPr="00DD369B">
        <w:rPr>
          <w:rFonts w:cs="Times New Roman"/>
        </w:rPr>
        <w:t>%</w:t>
      </w:r>
      <w:r w:rsidR="006A50B6" w:rsidRPr="006A50B6">
        <w:rPr>
          <w:rFonts w:cs="Times New Roman"/>
        </w:rPr>
        <w:t xml:space="preserve"> </w:t>
      </w:r>
      <w:r w:rsidR="006A50B6">
        <w:rPr>
          <w:rFonts w:cs="Times New Roman"/>
        </w:rPr>
        <w:t>от совокупного планового объема финансирования</w:t>
      </w:r>
      <w:r w:rsidRPr="00DD369B">
        <w:rPr>
          <w:rFonts w:cs="Times New Roman"/>
        </w:rPr>
        <w:t>).</w:t>
      </w:r>
    </w:p>
    <w:p w:rsidR="000B260B" w:rsidRPr="00DD369B" w:rsidRDefault="000B260B" w:rsidP="000B260B">
      <w:pPr>
        <w:ind w:firstLine="720"/>
        <w:jc w:val="both"/>
        <w:rPr>
          <w:rFonts w:cs="Times New Roman"/>
        </w:rPr>
      </w:pPr>
      <w:r w:rsidRPr="00DD369B">
        <w:rPr>
          <w:rFonts w:cs="Times New Roman"/>
        </w:rPr>
        <w:lastRenderedPageBreak/>
        <w:t>Наибольший объем бюджетных средств (из бюджетов всех уровней) был запланирован в муниципальных программах:</w:t>
      </w:r>
    </w:p>
    <w:p w:rsidR="000B260B" w:rsidRPr="00DD369B" w:rsidRDefault="00942CEA" w:rsidP="000B260B">
      <w:pPr>
        <w:ind w:firstLine="720"/>
        <w:jc w:val="both"/>
        <w:rPr>
          <w:rFonts w:cs="Times New Roman"/>
        </w:rPr>
      </w:pPr>
      <w:r w:rsidRPr="00DD369B">
        <w:rPr>
          <w:rFonts w:cs="Times New Roman"/>
        </w:rPr>
        <w:t>«</w:t>
      </w:r>
      <w:r w:rsidR="000B260B" w:rsidRPr="00DD369B">
        <w:rPr>
          <w:rFonts w:cs="Times New Roman"/>
        </w:rPr>
        <w:t>Развитие системы образования городского округа Электросталь Московской области</w:t>
      </w:r>
      <w:r w:rsidRPr="00DD369B">
        <w:rPr>
          <w:rFonts w:cs="Times New Roman"/>
        </w:rPr>
        <w:t>»</w:t>
      </w:r>
      <w:r w:rsidR="000B260B" w:rsidRPr="00DD369B">
        <w:rPr>
          <w:rFonts w:cs="Times New Roman"/>
        </w:rPr>
        <w:t xml:space="preserve"> (</w:t>
      </w:r>
      <w:r w:rsidR="00DD369B" w:rsidRPr="00DD369B">
        <w:rPr>
          <w:rFonts w:cs="Times New Roman"/>
        </w:rPr>
        <w:t>53,67</w:t>
      </w:r>
      <w:r w:rsidR="000B260B" w:rsidRPr="00DD369B">
        <w:rPr>
          <w:rFonts w:cs="Times New Roman"/>
        </w:rPr>
        <w:t>%);</w:t>
      </w:r>
    </w:p>
    <w:p w:rsidR="00DD369B" w:rsidRDefault="00DD369B" w:rsidP="000B260B">
      <w:pPr>
        <w:ind w:firstLine="720"/>
        <w:jc w:val="both"/>
        <w:rPr>
          <w:rFonts w:cs="Times New Roman"/>
          <w:color w:val="FF0000"/>
        </w:rPr>
      </w:pPr>
      <w:r>
        <w:rPr>
          <w:rFonts w:cs="Times New Roman"/>
        </w:rPr>
        <w:t>«</w:t>
      </w:r>
      <w:r w:rsidRPr="00241011">
        <w:rPr>
          <w:rFonts w:cs="Times New Roman"/>
        </w:rPr>
        <w:t>Развитие физической культуры и спорта в городском округе Электросталь Московской области на 2014-2018 годы</w:t>
      </w:r>
      <w:r>
        <w:rPr>
          <w:rFonts w:cs="Times New Roman"/>
        </w:rPr>
        <w:t>» (15,4%)</w:t>
      </w:r>
    </w:p>
    <w:p w:rsidR="000B260B" w:rsidRPr="00DD369B" w:rsidRDefault="00942CEA" w:rsidP="000B260B">
      <w:pPr>
        <w:ind w:firstLine="720"/>
        <w:jc w:val="both"/>
        <w:rPr>
          <w:rFonts w:cs="Times New Roman"/>
        </w:rPr>
      </w:pPr>
      <w:r w:rsidRPr="00DD369B">
        <w:rPr>
          <w:rFonts w:cs="Times New Roman"/>
        </w:rPr>
        <w:t>«</w:t>
      </w:r>
      <w:r w:rsidR="009D5EDC" w:rsidRPr="00DD369B">
        <w:rPr>
          <w:rFonts w:cs="Times New Roman"/>
        </w:rPr>
        <w:t>Содержание и развитие жилищно-коммунального хозяйства городского округа Электросталь Московской области на 2015-2019 годы</w:t>
      </w:r>
      <w:r w:rsidRPr="00DD369B">
        <w:rPr>
          <w:rFonts w:cs="Times New Roman"/>
        </w:rPr>
        <w:t>»</w:t>
      </w:r>
      <w:r w:rsidR="000B260B" w:rsidRPr="00DD369B">
        <w:rPr>
          <w:rFonts w:cs="Times New Roman"/>
        </w:rPr>
        <w:t xml:space="preserve"> (</w:t>
      </w:r>
      <w:r w:rsidR="00DD369B" w:rsidRPr="00DD369B">
        <w:rPr>
          <w:rFonts w:cs="Times New Roman"/>
        </w:rPr>
        <w:t>9,03%).</w:t>
      </w:r>
    </w:p>
    <w:p w:rsidR="00F65648" w:rsidRPr="00BA3322" w:rsidRDefault="00F65648" w:rsidP="000B260B">
      <w:pPr>
        <w:ind w:firstLine="720"/>
        <w:jc w:val="both"/>
        <w:rPr>
          <w:rFonts w:cs="Times New Roman"/>
          <w:color w:val="FF0000"/>
        </w:rPr>
      </w:pPr>
    </w:p>
    <w:p w:rsidR="000B260B" w:rsidRPr="00BD2C4B" w:rsidRDefault="000B260B" w:rsidP="000B260B">
      <w:pPr>
        <w:ind w:firstLine="720"/>
        <w:jc w:val="both"/>
        <w:rPr>
          <w:rFonts w:cs="Times New Roman"/>
        </w:rPr>
      </w:pPr>
      <w:r w:rsidRPr="00BD2C4B">
        <w:rPr>
          <w:rFonts w:cs="Times New Roman"/>
        </w:rPr>
        <w:t>По результатам реализации программ в 201</w:t>
      </w:r>
      <w:r w:rsidR="00DD369B" w:rsidRPr="00BD2C4B">
        <w:rPr>
          <w:rFonts w:cs="Times New Roman"/>
        </w:rPr>
        <w:t>6</w:t>
      </w:r>
      <w:r w:rsidRPr="00BD2C4B">
        <w:rPr>
          <w:rFonts w:cs="Times New Roman"/>
        </w:rPr>
        <w:t xml:space="preserve"> году фактический объем финансирования муниципальных программ городского округа Электросталь составил </w:t>
      </w:r>
      <w:r w:rsidR="00DD369B" w:rsidRPr="00BD2C4B">
        <w:rPr>
          <w:rFonts w:cs="Times New Roman"/>
        </w:rPr>
        <w:t xml:space="preserve">                   66 699 292,11</w:t>
      </w:r>
      <w:r w:rsidRPr="00BD2C4B">
        <w:rPr>
          <w:rFonts w:cs="Times New Roman"/>
        </w:rPr>
        <w:t xml:space="preserve"> тыс.рублей (</w:t>
      </w:r>
      <w:r w:rsidR="00942CEA" w:rsidRPr="00BD2C4B">
        <w:rPr>
          <w:rFonts w:cs="Times New Roman"/>
        </w:rPr>
        <w:t>9</w:t>
      </w:r>
      <w:r w:rsidR="00DD369B" w:rsidRPr="00BD2C4B">
        <w:rPr>
          <w:rFonts w:cs="Times New Roman"/>
        </w:rPr>
        <w:t>2</w:t>
      </w:r>
      <w:r w:rsidR="00942CEA" w:rsidRPr="00BD2C4B">
        <w:rPr>
          <w:rFonts w:cs="Times New Roman"/>
        </w:rPr>
        <w:t>,</w:t>
      </w:r>
      <w:r w:rsidR="00DD369B" w:rsidRPr="00BD2C4B">
        <w:rPr>
          <w:rFonts w:cs="Times New Roman"/>
        </w:rPr>
        <w:t>22</w:t>
      </w:r>
      <w:r w:rsidRPr="00BD2C4B">
        <w:rPr>
          <w:rFonts w:cs="Times New Roman"/>
        </w:rPr>
        <w:t>% от плана), из них по источникам финансирования:</w:t>
      </w:r>
    </w:p>
    <w:p w:rsidR="000B260B" w:rsidRPr="00BD2C4B" w:rsidRDefault="000B260B" w:rsidP="000B260B">
      <w:pPr>
        <w:ind w:firstLine="708"/>
        <w:jc w:val="both"/>
        <w:rPr>
          <w:rFonts w:cs="Times New Roman"/>
        </w:rPr>
      </w:pPr>
      <w:r w:rsidRPr="00BD2C4B">
        <w:rPr>
          <w:rFonts w:cs="Times New Roman"/>
        </w:rPr>
        <w:t xml:space="preserve">- бюджетные средства – </w:t>
      </w:r>
      <w:r w:rsidR="00942CEA" w:rsidRPr="00BD2C4B">
        <w:rPr>
          <w:rFonts w:cs="Times New Roman"/>
        </w:rPr>
        <w:t>3</w:t>
      </w:r>
      <w:r w:rsidR="00BD2C4B" w:rsidRPr="00BD2C4B">
        <w:rPr>
          <w:rFonts w:cs="Times New Roman"/>
        </w:rPr>
        <w:t> 573 372,72</w:t>
      </w:r>
      <w:r w:rsidRPr="00BD2C4B">
        <w:rPr>
          <w:rFonts w:cs="Times New Roman"/>
        </w:rPr>
        <w:t xml:space="preserve"> тыс.рублей (</w:t>
      </w:r>
      <w:r w:rsidR="00BD2C4B" w:rsidRPr="00BD2C4B">
        <w:rPr>
          <w:rFonts w:cs="Times New Roman"/>
        </w:rPr>
        <w:t>91,26</w:t>
      </w:r>
      <w:r w:rsidRPr="00BD2C4B">
        <w:rPr>
          <w:rFonts w:cs="Times New Roman"/>
        </w:rPr>
        <w:t>% от плана), в том числе:</w:t>
      </w:r>
    </w:p>
    <w:p w:rsidR="000B260B" w:rsidRPr="00BD2C4B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BD2C4B">
        <w:rPr>
          <w:rFonts w:cs="Times New Roman"/>
        </w:rPr>
        <w:t xml:space="preserve">средства бюджета г.о. Электросталь – </w:t>
      </w:r>
      <w:r w:rsidR="00BD2C4B" w:rsidRPr="00BD2C4B">
        <w:rPr>
          <w:rFonts w:cs="Times New Roman"/>
        </w:rPr>
        <w:t>1 661 546,78</w:t>
      </w:r>
      <w:r w:rsidRPr="00BD2C4B">
        <w:rPr>
          <w:rFonts w:cs="Times New Roman"/>
        </w:rPr>
        <w:t xml:space="preserve"> тыс.рублей (</w:t>
      </w:r>
      <w:r w:rsidR="00942CEA" w:rsidRPr="00BD2C4B">
        <w:rPr>
          <w:rFonts w:cs="Times New Roman"/>
        </w:rPr>
        <w:t>96,</w:t>
      </w:r>
      <w:r w:rsidR="00BD2C4B" w:rsidRPr="00BD2C4B">
        <w:rPr>
          <w:rFonts w:cs="Times New Roman"/>
        </w:rPr>
        <w:t>75</w:t>
      </w:r>
      <w:r w:rsidRPr="00BD2C4B">
        <w:rPr>
          <w:rFonts w:cs="Times New Roman"/>
        </w:rPr>
        <w:t>% от</w:t>
      </w:r>
      <w:r w:rsidR="00942CEA" w:rsidRPr="00BD2C4B">
        <w:rPr>
          <w:rFonts w:cs="Times New Roman"/>
        </w:rPr>
        <w:t xml:space="preserve"> </w:t>
      </w:r>
      <w:r w:rsidRPr="00BD2C4B">
        <w:rPr>
          <w:rFonts w:cs="Times New Roman"/>
        </w:rPr>
        <w:t>плана),</w:t>
      </w:r>
    </w:p>
    <w:p w:rsidR="000B260B" w:rsidRPr="00BD2C4B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BD2C4B">
        <w:rPr>
          <w:rFonts w:cs="Times New Roman"/>
        </w:rPr>
        <w:t>средства бюджета Московской области –</w:t>
      </w:r>
      <w:r w:rsidR="00942CEA" w:rsidRPr="00BD2C4B">
        <w:rPr>
          <w:rFonts w:cs="Times New Roman"/>
        </w:rPr>
        <w:t xml:space="preserve"> 1 </w:t>
      </w:r>
      <w:r w:rsidR="00BD2C4B" w:rsidRPr="00BD2C4B">
        <w:rPr>
          <w:rFonts w:cs="Times New Roman"/>
        </w:rPr>
        <w:t>903</w:t>
      </w:r>
      <w:r w:rsidR="00942CEA" w:rsidRPr="00BD2C4B">
        <w:rPr>
          <w:rFonts w:cs="Times New Roman"/>
        </w:rPr>
        <w:t> </w:t>
      </w:r>
      <w:r w:rsidR="00BD2C4B" w:rsidRPr="00BD2C4B">
        <w:rPr>
          <w:rFonts w:cs="Times New Roman"/>
        </w:rPr>
        <w:t>367</w:t>
      </w:r>
      <w:r w:rsidR="00942CEA" w:rsidRPr="00BD2C4B">
        <w:rPr>
          <w:rFonts w:cs="Times New Roman"/>
        </w:rPr>
        <w:t>,</w:t>
      </w:r>
      <w:r w:rsidR="00BD2C4B" w:rsidRPr="00BD2C4B">
        <w:rPr>
          <w:rFonts w:cs="Times New Roman"/>
        </w:rPr>
        <w:t>48</w:t>
      </w:r>
      <w:r w:rsidRPr="00BD2C4B">
        <w:rPr>
          <w:rFonts w:cs="Times New Roman"/>
        </w:rPr>
        <w:t xml:space="preserve"> тыс.рублей (</w:t>
      </w:r>
      <w:r w:rsidR="00BD2C4B" w:rsidRPr="00BD2C4B">
        <w:rPr>
          <w:rFonts w:cs="Times New Roman"/>
        </w:rPr>
        <w:t>86,92</w:t>
      </w:r>
      <w:r w:rsidRPr="00BD2C4B">
        <w:rPr>
          <w:rFonts w:cs="Times New Roman"/>
        </w:rPr>
        <w:t>% от</w:t>
      </w:r>
      <w:r w:rsidR="00F65648" w:rsidRPr="00BD2C4B">
        <w:rPr>
          <w:rFonts w:cs="Times New Roman"/>
        </w:rPr>
        <w:t xml:space="preserve"> </w:t>
      </w:r>
      <w:r w:rsidRPr="00BD2C4B">
        <w:rPr>
          <w:rFonts w:cs="Times New Roman"/>
        </w:rPr>
        <w:t>плана),</w:t>
      </w:r>
    </w:p>
    <w:p w:rsidR="000B260B" w:rsidRPr="00BD2C4B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BD2C4B">
        <w:rPr>
          <w:rFonts w:cs="Times New Roman"/>
        </w:rPr>
        <w:t xml:space="preserve">средства федерального бюджета – </w:t>
      </w:r>
      <w:r w:rsidR="00BD2C4B" w:rsidRPr="00BD2C4B">
        <w:rPr>
          <w:rFonts w:cs="Times New Roman"/>
        </w:rPr>
        <w:t>8 458,46</w:t>
      </w:r>
      <w:r w:rsidRPr="00BD2C4B">
        <w:rPr>
          <w:rFonts w:cs="Times New Roman"/>
        </w:rPr>
        <w:t xml:space="preserve"> тыс.рублей (</w:t>
      </w:r>
      <w:r w:rsidR="00BD2C4B" w:rsidRPr="00BD2C4B">
        <w:rPr>
          <w:rFonts w:cs="Times New Roman"/>
        </w:rPr>
        <w:t>99,33</w:t>
      </w:r>
      <w:r w:rsidRPr="00BD2C4B">
        <w:rPr>
          <w:rFonts w:cs="Times New Roman"/>
        </w:rPr>
        <w:t>% от плана),</w:t>
      </w:r>
    </w:p>
    <w:p w:rsidR="000B260B" w:rsidRPr="00BD2C4B" w:rsidRDefault="000B260B" w:rsidP="000B260B">
      <w:pPr>
        <w:tabs>
          <w:tab w:val="left" w:pos="2293"/>
        </w:tabs>
        <w:ind w:firstLine="720"/>
        <w:rPr>
          <w:rFonts w:cs="Times New Roman"/>
        </w:rPr>
      </w:pPr>
      <w:r w:rsidRPr="00BD2C4B">
        <w:rPr>
          <w:rFonts w:cs="Times New Roman"/>
        </w:rPr>
        <w:t xml:space="preserve">- внебюджетные источники – </w:t>
      </w:r>
      <w:r w:rsidR="00942CEA" w:rsidRPr="00BD2C4B">
        <w:rPr>
          <w:rFonts w:cs="Times New Roman"/>
        </w:rPr>
        <w:t xml:space="preserve"> </w:t>
      </w:r>
      <w:r w:rsidR="00BD2C4B" w:rsidRPr="00BD2C4B">
        <w:rPr>
          <w:rFonts w:cs="Times New Roman"/>
        </w:rPr>
        <w:t>3 095 919,39</w:t>
      </w:r>
      <w:r w:rsidRPr="00BD2C4B">
        <w:rPr>
          <w:rFonts w:cs="Times New Roman"/>
        </w:rPr>
        <w:t xml:space="preserve"> тыс.рублей (</w:t>
      </w:r>
      <w:r w:rsidR="00BD2C4B" w:rsidRPr="00BD2C4B">
        <w:rPr>
          <w:rFonts w:cs="Times New Roman"/>
        </w:rPr>
        <w:t>93,36</w:t>
      </w:r>
      <w:r w:rsidRPr="00BD2C4B">
        <w:rPr>
          <w:rFonts w:cs="Times New Roman"/>
        </w:rPr>
        <w:t>% от плана).</w:t>
      </w:r>
    </w:p>
    <w:p w:rsidR="000B260B" w:rsidRPr="00BD2C4B" w:rsidRDefault="000B260B" w:rsidP="00942CEA">
      <w:pPr>
        <w:jc w:val="both"/>
        <w:rPr>
          <w:rFonts w:cs="Times New Roman"/>
        </w:rPr>
      </w:pPr>
      <w:r w:rsidRPr="00BA3322">
        <w:rPr>
          <w:rFonts w:cs="Times New Roman"/>
          <w:color w:val="FF0000"/>
          <w:sz w:val="32"/>
          <w:szCs w:val="32"/>
        </w:rPr>
        <w:tab/>
      </w:r>
      <w:r w:rsidRPr="00BD2C4B">
        <w:rPr>
          <w:rFonts w:cs="Times New Roman"/>
        </w:rPr>
        <w:t>Данные об использовании средств бюджета городского округа Электросталь и средств иных привлекаемых для реализации муниципальных программ источников приведены в Приложении №1 к настоящему Отчету.</w:t>
      </w:r>
    </w:p>
    <w:p w:rsidR="00942CEA" w:rsidRPr="00BA3322" w:rsidRDefault="000B260B" w:rsidP="000B260B">
      <w:pPr>
        <w:jc w:val="both"/>
        <w:rPr>
          <w:rFonts w:cs="Times New Roman"/>
          <w:color w:val="FF0000"/>
        </w:rPr>
      </w:pPr>
      <w:r w:rsidRPr="00BA3322">
        <w:rPr>
          <w:rFonts w:cs="Times New Roman"/>
          <w:color w:val="FF0000"/>
        </w:rPr>
        <w:tab/>
      </w:r>
    </w:p>
    <w:p w:rsidR="000B260B" w:rsidRPr="00BD2C4B" w:rsidRDefault="000B260B" w:rsidP="00942CEA">
      <w:pPr>
        <w:ind w:firstLine="624"/>
        <w:jc w:val="both"/>
        <w:rPr>
          <w:rFonts w:cs="Times New Roman"/>
        </w:rPr>
      </w:pPr>
      <w:r w:rsidRPr="00BD2C4B">
        <w:rPr>
          <w:rFonts w:cs="Times New Roman"/>
        </w:rPr>
        <w:t>Для оценки эффективности реализации муниципальных программ в муниципальные программы включены количественные и/или качественные целевые показатели, характеризующие достижение целей и решение задач муниципальных программ.</w:t>
      </w:r>
    </w:p>
    <w:p w:rsidR="000B260B" w:rsidRPr="00BD2C4B" w:rsidRDefault="000B260B" w:rsidP="000B260B">
      <w:pPr>
        <w:jc w:val="both"/>
        <w:rPr>
          <w:rFonts w:cs="Times New Roman"/>
        </w:rPr>
      </w:pPr>
      <w:r w:rsidRPr="00BA3322">
        <w:rPr>
          <w:rFonts w:cs="Times New Roman"/>
          <w:color w:val="FF0000"/>
        </w:rPr>
        <w:tab/>
      </w:r>
      <w:r w:rsidR="00F65648" w:rsidRPr="00BD2C4B">
        <w:rPr>
          <w:rFonts w:cs="Times New Roman"/>
        </w:rPr>
        <w:t>В</w:t>
      </w:r>
      <w:r w:rsidRPr="00BD2C4B">
        <w:rPr>
          <w:rFonts w:cs="Times New Roman"/>
        </w:rPr>
        <w:t xml:space="preserve"> 201</w:t>
      </w:r>
      <w:r w:rsidR="00BD2C4B" w:rsidRPr="00BD2C4B">
        <w:rPr>
          <w:rFonts w:cs="Times New Roman"/>
        </w:rPr>
        <w:t>6</w:t>
      </w:r>
      <w:r w:rsidRPr="00BD2C4B">
        <w:rPr>
          <w:rFonts w:cs="Times New Roman"/>
        </w:rPr>
        <w:t xml:space="preserve"> году в муниципальные программы включено </w:t>
      </w:r>
      <w:r w:rsidR="00BD2C4B" w:rsidRPr="00BD2C4B">
        <w:rPr>
          <w:rFonts w:cs="Times New Roman"/>
        </w:rPr>
        <w:t>441</w:t>
      </w:r>
      <w:r w:rsidRPr="00BD2C4B">
        <w:rPr>
          <w:rFonts w:cs="Times New Roman"/>
        </w:rPr>
        <w:t xml:space="preserve"> целев</w:t>
      </w:r>
      <w:r w:rsidR="00BD2C4B" w:rsidRPr="00BD2C4B">
        <w:rPr>
          <w:rFonts w:cs="Times New Roman"/>
        </w:rPr>
        <w:t>ой</w:t>
      </w:r>
      <w:r w:rsidRPr="00BD2C4B">
        <w:rPr>
          <w:rFonts w:cs="Times New Roman"/>
        </w:rPr>
        <w:t xml:space="preserve"> показател</w:t>
      </w:r>
      <w:r w:rsidR="00BD2C4B" w:rsidRPr="00BD2C4B">
        <w:rPr>
          <w:rFonts w:cs="Times New Roman"/>
        </w:rPr>
        <w:t>ь</w:t>
      </w:r>
      <w:r w:rsidRPr="00BD2C4B">
        <w:rPr>
          <w:rFonts w:cs="Times New Roman"/>
        </w:rPr>
        <w:t xml:space="preserve">, из них достигнуто – </w:t>
      </w:r>
      <w:r w:rsidR="00942CEA" w:rsidRPr="00BD2C4B">
        <w:rPr>
          <w:rFonts w:cs="Times New Roman"/>
        </w:rPr>
        <w:t>3</w:t>
      </w:r>
      <w:r w:rsidR="00BD2C4B" w:rsidRPr="00BD2C4B">
        <w:rPr>
          <w:rFonts w:cs="Times New Roman"/>
        </w:rPr>
        <w:t>6</w:t>
      </w:r>
      <w:r w:rsidR="00942CEA" w:rsidRPr="00BD2C4B">
        <w:rPr>
          <w:rFonts w:cs="Times New Roman"/>
        </w:rPr>
        <w:t>2</w:t>
      </w:r>
      <w:r w:rsidRPr="00BD2C4B">
        <w:rPr>
          <w:rFonts w:cs="Times New Roman"/>
        </w:rPr>
        <w:t xml:space="preserve"> (или </w:t>
      </w:r>
      <w:r w:rsidR="00942CEA" w:rsidRPr="00BD2C4B">
        <w:rPr>
          <w:rFonts w:cs="Times New Roman"/>
        </w:rPr>
        <w:t>8</w:t>
      </w:r>
      <w:r w:rsidR="00BD2C4B" w:rsidRPr="00BD2C4B">
        <w:rPr>
          <w:rFonts w:cs="Times New Roman"/>
        </w:rPr>
        <w:t>2</w:t>
      </w:r>
      <w:r w:rsidR="00942CEA" w:rsidRPr="00BD2C4B">
        <w:rPr>
          <w:rFonts w:cs="Times New Roman"/>
        </w:rPr>
        <w:t>,</w:t>
      </w:r>
      <w:r w:rsidR="00BD2C4B" w:rsidRPr="00BD2C4B">
        <w:rPr>
          <w:rFonts w:cs="Times New Roman"/>
        </w:rPr>
        <w:t>1</w:t>
      </w:r>
      <w:r w:rsidRPr="00BD2C4B">
        <w:rPr>
          <w:rFonts w:cs="Times New Roman"/>
        </w:rPr>
        <w:t>%), в том числе по программам: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237"/>
        <w:gridCol w:w="1560"/>
        <w:gridCol w:w="1260"/>
      </w:tblGrid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BD2C4B" w:rsidRDefault="002C5C43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>№</w:t>
            </w:r>
          </w:p>
          <w:p w:rsidR="002C5C43" w:rsidRPr="00BD2C4B" w:rsidRDefault="002C5C43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6237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ab/>
              <w:t xml:space="preserve"> Название муниципальной программы</w:t>
            </w:r>
          </w:p>
        </w:tc>
        <w:tc>
          <w:tcPr>
            <w:tcW w:w="1560" w:type="dxa"/>
          </w:tcPr>
          <w:p w:rsidR="00E67FC6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 xml:space="preserve">Кол-во </w:t>
            </w:r>
          </w:p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>целевых показателей</w:t>
            </w:r>
          </w:p>
        </w:tc>
        <w:tc>
          <w:tcPr>
            <w:tcW w:w="1260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D2C4B">
              <w:rPr>
                <w:rFonts w:cs="Times New Roman"/>
                <w:sz w:val="20"/>
                <w:szCs w:val="20"/>
              </w:rPr>
              <w:t>Из них достигнуто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BD2C4B" w:rsidRDefault="002C5C43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autoSpaceDE w:val="0"/>
              <w:autoSpaceDN w:val="0"/>
              <w:adjustRightInd w:val="0"/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«Сохранение и развитие культуры, искусства и народного творчества в городском округе Электросталь Московской области 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20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18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2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«Молодежь Электростали 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12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9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3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«Муниципальная программа развития и поддержки предпринимательства в городском округе Электросталь Московской области 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11</w:t>
            </w:r>
          </w:p>
        </w:tc>
        <w:tc>
          <w:tcPr>
            <w:tcW w:w="1260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10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4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«Развитие физической культуры и спорта в городском округе Электросталь Московской области </w:t>
            </w:r>
          </w:p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28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28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5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«Развитие системы образования городского округа Электросталь Московской области" 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52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44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6</w:t>
            </w:r>
          </w:p>
        </w:tc>
        <w:tc>
          <w:tcPr>
            <w:tcW w:w="6237" w:type="dxa"/>
          </w:tcPr>
          <w:p w:rsidR="002C5C43" w:rsidRPr="00BD2C4B" w:rsidRDefault="002C5C43" w:rsidP="00BD2C4B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муниципального казенного учреждения "Многофункциональный центр предоставления государственных и муниципальных услуг городского округа Электросталь Московской области" 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18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</w:t>
            </w:r>
            <w:r w:rsidR="002C5C43" w:rsidRPr="00BD2C4B">
              <w:rPr>
                <w:rFonts w:cs="Times New Roman"/>
                <w:szCs w:val="20"/>
              </w:rPr>
              <w:t>6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7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«Повышение безопасности дорожного движения в 2014-2018 годах в городском округе Электросталь Московской области»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6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6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lastRenderedPageBreak/>
              <w:t>8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«Пассажирский транспорт общего пользования  </w:t>
            </w:r>
          </w:p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на 2014-2018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5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5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9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«Безопасность городского округа Электросталь» </w:t>
            </w:r>
          </w:p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на 2015-2019 годы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25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25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10</w:t>
            </w:r>
          </w:p>
        </w:tc>
        <w:tc>
          <w:tcPr>
            <w:tcW w:w="6237" w:type="dxa"/>
          </w:tcPr>
          <w:p w:rsidR="002C5C43" w:rsidRPr="00BD2C4B" w:rsidRDefault="00C93B2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</w:t>
            </w:r>
            <w:r w:rsidR="002C5C43" w:rsidRPr="00BD2C4B">
              <w:rPr>
                <w:rFonts w:cs="Times New Roman"/>
              </w:rPr>
              <w:t xml:space="preserve">Управление муниципальными финансами городского округа Электросталь Московской области» </w:t>
            </w:r>
          </w:p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на 2015-2019 годы</w:t>
            </w:r>
          </w:p>
        </w:tc>
        <w:tc>
          <w:tcPr>
            <w:tcW w:w="1560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10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7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11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«Повышение эффективности деятельности органов местного самоуправления городского округа Электросталь Московской области» на 2015-2019 годы 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115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103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12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«Развитие и повышение  эффективности управления муниципальным имуществом городского округа Электросталь Московской области на 2015-2019 годы» 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18</w:t>
            </w:r>
          </w:p>
        </w:tc>
        <w:tc>
          <w:tcPr>
            <w:tcW w:w="1260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11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13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«Жилище» на 2015-2019 годы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27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19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14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>«Содержание и развитие жилищно-коммунального хозяйства городского округа Электросталь Московской области на 2015-2019 годы»</w:t>
            </w:r>
          </w:p>
        </w:tc>
        <w:tc>
          <w:tcPr>
            <w:tcW w:w="15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80</w:t>
            </w:r>
          </w:p>
        </w:tc>
        <w:tc>
          <w:tcPr>
            <w:tcW w:w="1260" w:type="dxa"/>
          </w:tcPr>
          <w:p w:rsidR="002C5C43" w:rsidRPr="00BD2C4B" w:rsidRDefault="00BD2C4B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4</w:t>
            </w:r>
            <w:r w:rsidR="00CA46EC">
              <w:rPr>
                <w:rFonts w:cs="Times New Roman"/>
                <w:szCs w:val="20"/>
              </w:rPr>
              <w:t>8</w:t>
            </w:r>
          </w:p>
        </w:tc>
      </w:tr>
      <w:tr w:rsidR="002C5C43" w:rsidRPr="00BD2C4B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BD2C4B" w:rsidRDefault="002C5C43" w:rsidP="002C5C43">
            <w:pPr>
              <w:jc w:val="center"/>
              <w:rPr>
                <w:rFonts w:cs="Times New Roman"/>
              </w:rPr>
            </w:pPr>
            <w:r w:rsidRPr="00BD2C4B">
              <w:rPr>
                <w:rFonts w:cs="Times New Roman"/>
              </w:rPr>
              <w:t>15</w:t>
            </w:r>
          </w:p>
        </w:tc>
        <w:tc>
          <w:tcPr>
            <w:tcW w:w="6237" w:type="dxa"/>
          </w:tcPr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«Развитие и функционирование дорожного комплекса в городском округе Электросталь Московской области </w:t>
            </w:r>
          </w:p>
          <w:p w:rsidR="002C5C43" w:rsidRPr="00BD2C4B" w:rsidRDefault="002C5C43" w:rsidP="002C5C43">
            <w:pPr>
              <w:ind w:left="112"/>
              <w:rPr>
                <w:rFonts w:cs="Times New Roman"/>
              </w:rPr>
            </w:pPr>
            <w:r w:rsidRPr="00BD2C4B">
              <w:rPr>
                <w:rFonts w:cs="Times New Roman"/>
              </w:rPr>
              <w:t xml:space="preserve">на 2015-2019 годы» </w:t>
            </w:r>
          </w:p>
        </w:tc>
        <w:tc>
          <w:tcPr>
            <w:tcW w:w="1560" w:type="dxa"/>
          </w:tcPr>
          <w:p w:rsidR="002C5C43" w:rsidRPr="00BD2C4B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14</w:t>
            </w:r>
          </w:p>
        </w:tc>
        <w:tc>
          <w:tcPr>
            <w:tcW w:w="1260" w:type="dxa"/>
          </w:tcPr>
          <w:p w:rsidR="002C5C43" w:rsidRPr="00BD2C4B" w:rsidRDefault="002C5C43" w:rsidP="00BD2C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BD2C4B">
              <w:rPr>
                <w:rFonts w:cs="Times New Roman"/>
                <w:szCs w:val="20"/>
              </w:rPr>
              <w:t>1</w:t>
            </w:r>
            <w:r w:rsidR="00BD2C4B" w:rsidRPr="00BD2C4B">
              <w:rPr>
                <w:rFonts w:cs="Times New Roman"/>
                <w:szCs w:val="20"/>
              </w:rPr>
              <w:t>3</w:t>
            </w:r>
          </w:p>
        </w:tc>
      </w:tr>
      <w:tr w:rsidR="002C5C43" w:rsidRPr="00554FBF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554FBF" w:rsidRDefault="002C5C43" w:rsidP="002C5C43">
            <w:pPr>
              <w:ind w:firstLine="708"/>
              <w:jc w:val="center"/>
              <w:rPr>
                <w:rFonts w:cs="Times New Roman"/>
                <w:b/>
              </w:rPr>
            </w:pPr>
          </w:p>
        </w:tc>
        <w:tc>
          <w:tcPr>
            <w:tcW w:w="6237" w:type="dxa"/>
          </w:tcPr>
          <w:p w:rsidR="002C5C43" w:rsidRDefault="002C5C43" w:rsidP="002C5C43">
            <w:pPr>
              <w:rPr>
                <w:rFonts w:cs="Times New Roman"/>
                <w:b/>
              </w:rPr>
            </w:pPr>
            <w:r w:rsidRPr="00554FBF">
              <w:rPr>
                <w:rFonts w:cs="Times New Roman"/>
                <w:b/>
              </w:rPr>
              <w:t>ИТОГО</w:t>
            </w:r>
          </w:p>
          <w:p w:rsidR="005B20BF" w:rsidRPr="00554FBF" w:rsidRDefault="005B20BF" w:rsidP="002C5C43">
            <w:pPr>
              <w:rPr>
                <w:rFonts w:cs="Times New Roman"/>
                <w:b/>
              </w:rPr>
            </w:pPr>
          </w:p>
        </w:tc>
        <w:tc>
          <w:tcPr>
            <w:tcW w:w="1560" w:type="dxa"/>
          </w:tcPr>
          <w:p w:rsidR="002C5C43" w:rsidRPr="00554FBF" w:rsidRDefault="00BD2C4B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554FBF">
              <w:rPr>
                <w:rFonts w:cs="Times New Roman"/>
                <w:b/>
                <w:szCs w:val="20"/>
              </w:rPr>
              <w:t>441</w:t>
            </w:r>
          </w:p>
        </w:tc>
        <w:tc>
          <w:tcPr>
            <w:tcW w:w="1260" w:type="dxa"/>
          </w:tcPr>
          <w:p w:rsidR="002C5C43" w:rsidRPr="00554FBF" w:rsidRDefault="002C5C43" w:rsidP="00554FB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554FBF">
              <w:rPr>
                <w:rFonts w:cs="Times New Roman"/>
                <w:b/>
                <w:szCs w:val="20"/>
              </w:rPr>
              <w:t>3</w:t>
            </w:r>
            <w:r w:rsidR="00554FBF" w:rsidRPr="00554FBF">
              <w:rPr>
                <w:rFonts w:cs="Times New Roman"/>
                <w:b/>
                <w:szCs w:val="20"/>
              </w:rPr>
              <w:t>6</w:t>
            </w:r>
            <w:r w:rsidRPr="00554FBF">
              <w:rPr>
                <w:rFonts w:cs="Times New Roman"/>
                <w:b/>
                <w:szCs w:val="20"/>
              </w:rPr>
              <w:t>2</w:t>
            </w:r>
          </w:p>
        </w:tc>
      </w:tr>
    </w:tbl>
    <w:p w:rsidR="00E67FC6" w:rsidRPr="00BA3322" w:rsidRDefault="00E67FC6" w:rsidP="000B260B">
      <w:pPr>
        <w:ind w:firstLine="708"/>
        <w:jc w:val="both"/>
        <w:rPr>
          <w:rFonts w:cs="Times New Roman"/>
          <w:color w:val="FF0000"/>
        </w:rPr>
      </w:pPr>
    </w:p>
    <w:p w:rsidR="000B260B" w:rsidRPr="00BD2C4B" w:rsidRDefault="000B260B" w:rsidP="000B260B">
      <w:pPr>
        <w:ind w:firstLine="708"/>
        <w:jc w:val="both"/>
        <w:rPr>
          <w:rFonts w:cs="Times New Roman"/>
        </w:rPr>
      </w:pPr>
      <w:r w:rsidRPr="00BD2C4B">
        <w:rPr>
          <w:rFonts w:cs="Times New Roman"/>
        </w:rPr>
        <w:t xml:space="preserve">Оценка результатов реализации муниципальных программ городского округа Электросталь Московской области </w:t>
      </w:r>
      <w:r w:rsidRPr="00BD2C4B">
        <w:rPr>
          <w:rFonts w:cs="Times New Roman"/>
          <w:bCs/>
        </w:rPr>
        <w:t>по итогам 201</w:t>
      </w:r>
      <w:r w:rsidR="00BD2C4B" w:rsidRPr="00BD2C4B">
        <w:rPr>
          <w:rFonts w:cs="Times New Roman"/>
          <w:bCs/>
        </w:rPr>
        <w:t>6</w:t>
      </w:r>
      <w:r w:rsidRPr="00BD2C4B">
        <w:rPr>
          <w:rFonts w:cs="Times New Roman"/>
          <w:bCs/>
        </w:rPr>
        <w:t xml:space="preserve"> года</w:t>
      </w:r>
      <w:r w:rsidRPr="00BD2C4B">
        <w:rPr>
          <w:rFonts w:cs="Times New Roman"/>
          <w:b/>
          <w:bCs/>
        </w:rPr>
        <w:t xml:space="preserve"> </w:t>
      </w:r>
      <w:r w:rsidRPr="00BD2C4B">
        <w:rPr>
          <w:rFonts w:cs="Times New Roman"/>
        </w:rPr>
        <w:t>приведена в Приложении №2 к настоящему Отчету.</w:t>
      </w:r>
    </w:p>
    <w:p w:rsidR="000B260B" w:rsidRPr="00BA3322" w:rsidRDefault="000B260B" w:rsidP="000B260B">
      <w:pPr>
        <w:jc w:val="both"/>
        <w:rPr>
          <w:rFonts w:cs="Times New Roman"/>
          <w:color w:val="FF0000"/>
        </w:rPr>
      </w:pPr>
    </w:p>
    <w:p w:rsidR="00E67FC6" w:rsidRPr="00554FBF" w:rsidRDefault="000B260B" w:rsidP="00E67FC6">
      <w:pPr>
        <w:ind w:firstLine="708"/>
        <w:jc w:val="both"/>
        <w:rPr>
          <w:rFonts w:cs="Times New Roman"/>
          <w:shd w:val="clear" w:color="auto" w:fill="FFFFFF"/>
        </w:rPr>
      </w:pPr>
      <w:r w:rsidRPr="00554FBF">
        <w:rPr>
          <w:rFonts w:cs="Times New Roman"/>
          <w:shd w:val="clear" w:color="auto" w:fill="FFFFFF"/>
        </w:rPr>
        <w:t>По результатам реализации в 201</w:t>
      </w:r>
      <w:r w:rsidR="00554FBF" w:rsidRPr="00554FBF">
        <w:rPr>
          <w:rFonts w:cs="Times New Roman"/>
          <w:shd w:val="clear" w:color="auto" w:fill="FFFFFF"/>
        </w:rPr>
        <w:t>6</w:t>
      </w:r>
      <w:r w:rsidRPr="00554FBF">
        <w:rPr>
          <w:rFonts w:cs="Times New Roman"/>
          <w:shd w:val="clear" w:color="auto" w:fill="FFFFFF"/>
        </w:rPr>
        <w:t xml:space="preserve"> году в соответствии с Методикой оценки эффективности реализации муниципальных программ, утвержденной </w:t>
      </w:r>
      <w:r w:rsidRPr="00554FBF">
        <w:rPr>
          <w:rFonts w:cs="Times New Roman"/>
        </w:rPr>
        <w:t>Порядком разработки и реализации муниципальных программ городского округа Электросталь Московской области</w:t>
      </w:r>
      <w:r w:rsidRPr="00554FBF">
        <w:rPr>
          <w:rFonts w:cs="Times New Roman"/>
          <w:shd w:val="clear" w:color="auto" w:fill="FFFFFF"/>
        </w:rPr>
        <w:t>, проведена оценка эффективности реализации муниципальных программ, которая представляет собой сопоставление достигнутых результатов муниципальных программ и фактических объемов расходов на их достижение.</w:t>
      </w:r>
    </w:p>
    <w:p w:rsidR="002C5C43" w:rsidRPr="00554FBF" w:rsidRDefault="002C5C43" w:rsidP="00E67FC6">
      <w:pPr>
        <w:ind w:firstLine="708"/>
        <w:jc w:val="both"/>
        <w:rPr>
          <w:rFonts w:cs="Times New Roman"/>
          <w:shd w:val="clear" w:color="auto" w:fill="FFFFFF"/>
        </w:rPr>
      </w:pPr>
      <w:r w:rsidRPr="00554FBF">
        <w:rPr>
          <w:rFonts w:cs="Times New Roman"/>
        </w:rPr>
        <w:t>Эффективность реализации муниципальной программы определяется как оценка эффективности реализации мероприятий и достижения запланированных целевых значений показателей.</w:t>
      </w:r>
    </w:p>
    <w:p w:rsidR="000B260B" w:rsidRPr="00554FBF" w:rsidRDefault="000B260B" w:rsidP="000B260B">
      <w:pPr>
        <w:ind w:firstLine="708"/>
        <w:jc w:val="both"/>
        <w:rPr>
          <w:rFonts w:cs="Times New Roman"/>
          <w:shd w:val="clear" w:color="auto" w:fill="FFFFFF"/>
        </w:rPr>
      </w:pPr>
      <w:r w:rsidRPr="00554FBF">
        <w:rPr>
          <w:rFonts w:cs="Times New Roman"/>
        </w:rPr>
        <w:t xml:space="preserve">Результаты оценки </w:t>
      </w:r>
      <w:r w:rsidRPr="00554FBF">
        <w:rPr>
          <w:rFonts w:cs="Times New Roman"/>
          <w:shd w:val="clear" w:color="auto" w:fill="FFFFFF"/>
        </w:rPr>
        <w:t>эффективности реализации муниципальных программ</w:t>
      </w:r>
      <w:r w:rsidRPr="00554FBF">
        <w:rPr>
          <w:rFonts w:cs="Times New Roman"/>
        </w:rPr>
        <w:t xml:space="preserve"> приведены в приложении №3 к настоящему Отчету и</w:t>
      </w:r>
      <w:r w:rsidRPr="00554FBF">
        <w:rPr>
          <w:rFonts w:cs="Times New Roman"/>
          <w:shd w:val="clear" w:color="auto" w:fill="FFFFFF"/>
        </w:rPr>
        <w:t xml:space="preserve"> свидетельствуют</w:t>
      </w:r>
      <w:r w:rsidR="00E67FC6" w:rsidRPr="00554FBF">
        <w:rPr>
          <w:rFonts w:cs="Times New Roman"/>
          <w:shd w:val="clear" w:color="auto" w:fill="FFFFFF"/>
        </w:rPr>
        <w:t>,</w:t>
      </w:r>
      <w:r w:rsidRPr="00554FBF">
        <w:rPr>
          <w:rFonts w:cs="Times New Roman"/>
          <w:shd w:val="clear" w:color="auto" w:fill="FFFFFF"/>
        </w:rPr>
        <w:t xml:space="preserve"> </w:t>
      </w:r>
      <w:r w:rsidR="00E67FC6" w:rsidRPr="00554FBF">
        <w:rPr>
          <w:rFonts w:cs="Times New Roman"/>
          <w:shd w:val="clear" w:color="auto" w:fill="FFFFFF"/>
        </w:rPr>
        <w:t>в целом,</w:t>
      </w:r>
      <w:r w:rsidR="002F627B" w:rsidRPr="00554FBF">
        <w:rPr>
          <w:rFonts w:cs="Times New Roman"/>
          <w:shd w:val="clear" w:color="auto" w:fill="FFFFFF"/>
        </w:rPr>
        <w:t xml:space="preserve"> удовлетворительной оценке реализации</w:t>
      </w:r>
      <w:r w:rsidR="00E67FC6" w:rsidRPr="00554FBF">
        <w:rPr>
          <w:rFonts w:cs="Times New Roman"/>
          <w:shd w:val="clear" w:color="auto" w:fill="FFFFFF"/>
        </w:rPr>
        <w:t xml:space="preserve"> </w:t>
      </w:r>
      <w:r w:rsidRPr="00554FBF">
        <w:rPr>
          <w:rFonts w:cs="Times New Roman"/>
          <w:shd w:val="clear" w:color="auto" w:fill="FFFFFF"/>
        </w:rPr>
        <w:t>муниципальных программ городского округа Электросталь Москов</w:t>
      </w:r>
      <w:r w:rsidR="002C5C43" w:rsidRPr="00554FBF">
        <w:rPr>
          <w:rFonts w:cs="Times New Roman"/>
          <w:shd w:val="clear" w:color="auto" w:fill="FFFFFF"/>
        </w:rPr>
        <w:t>ской области</w:t>
      </w:r>
      <w:r w:rsidR="00E67FC6" w:rsidRPr="00554FBF">
        <w:rPr>
          <w:rFonts w:cs="Times New Roman"/>
          <w:shd w:val="clear" w:color="auto" w:fill="FFFFFF"/>
        </w:rPr>
        <w:t xml:space="preserve"> в 201</w:t>
      </w:r>
      <w:r w:rsidR="00554FBF">
        <w:rPr>
          <w:rFonts w:cs="Times New Roman"/>
          <w:shd w:val="clear" w:color="auto" w:fill="FFFFFF"/>
        </w:rPr>
        <w:t>6</w:t>
      </w:r>
      <w:r w:rsidR="00E67FC6" w:rsidRPr="00554FBF">
        <w:rPr>
          <w:rFonts w:cs="Times New Roman"/>
          <w:shd w:val="clear" w:color="auto" w:fill="FFFFFF"/>
        </w:rPr>
        <w:t xml:space="preserve"> году</w:t>
      </w:r>
      <w:r w:rsidRPr="00554FBF">
        <w:rPr>
          <w:rFonts w:cs="Times New Roman"/>
          <w:shd w:val="clear" w:color="auto" w:fill="FFFFFF"/>
        </w:rPr>
        <w:t>.</w:t>
      </w:r>
    </w:p>
    <w:p w:rsidR="00DC7598" w:rsidRPr="00601BBD" w:rsidRDefault="000B260B" w:rsidP="00DC7598">
      <w:pPr>
        <w:ind w:firstLine="708"/>
        <w:jc w:val="both"/>
        <w:rPr>
          <w:rFonts w:cs="Times New Roman"/>
          <w:shd w:val="clear" w:color="auto" w:fill="FFFFFF"/>
        </w:rPr>
      </w:pPr>
      <w:r w:rsidRPr="00601BBD">
        <w:rPr>
          <w:rFonts w:cs="Times New Roman"/>
          <w:shd w:val="clear" w:color="auto" w:fill="FFFFFF"/>
        </w:rPr>
        <w:t xml:space="preserve">В тоже время отмечается низкая эффективность </w:t>
      </w:r>
      <w:r w:rsidR="00554FBF" w:rsidRPr="00601BBD">
        <w:rPr>
          <w:rFonts w:cs="Times New Roman"/>
          <w:shd w:val="clear" w:color="auto" w:fill="FFFFFF"/>
        </w:rPr>
        <w:t>т</w:t>
      </w:r>
      <w:r w:rsidR="00DC7598" w:rsidRPr="00601BBD">
        <w:rPr>
          <w:rFonts w:cs="Times New Roman"/>
          <w:shd w:val="clear" w:color="auto" w:fill="FFFFFF"/>
        </w:rPr>
        <w:t>рех муниципальных программ</w:t>
      </w:r>
      <w:r w:rsidRPr="00601BBD">
        <w:rPr>
          <w:rFonts w:cs="Times New Roman"/>
          <w:shd w:val="clear" w:color="auto" w:fill="FFFFFF"/>
        </w:rPr>
        <w:t>:</w:t>
      </w:r>
    </w:p>
    <w:p w:rsidR="00F446AF" w:rsidRPr="00BA3322" w:rsidRDefault="00DC7598" w:rsidP="00F446AF">
      <w:pPr>
        <w:pStyle w:val="ConsPlusCell"/>
        <w:ind w:firstLine="708"/>
        <w:jc w:val="both"/>
        <w:rPr>
          <w:rFonts w:ascii="Times New Roman" w:hAnsi="Times New Roman" w:cs="Times New Roman"/>
          <w:color w:val="FF0000"/>
        </w:rPr>
      </w:pPr>
      <w:r w:rsidRPr="00601BBD">
        <w:rPr>
          <w:rFonts w:ascii="Times New Roman" w:hAnsi="Times New Roman" w:cs="Times New Roman"/>
        </w:rPr>
        <w:t>1. «Развитие физической культуры и спорта в городском округе Электросталь Московской области</w:t>
      </w:r>
      <w:r w:rsidR="00601BBD">
        <w:rPr>
          <w:rFonts w:ascii="Times New Roman" w:hAnsi="Times New Roman" w:cs="Times New Roman"/>
        </w:rPr>
        <w:t xml:space="preserve"> на 2014-2018 годы», </w:t>
      </w:r>
      <w:r w:rsidR="00601BBD" w:rsidRPr="00601BBD">
        <w:rPr>
          <w:rFonts w:ascii="Times New Roman" w:hAnsi="Times New Roman" w:cs="Times New Roman"/>
        </w:rPr>
        <w:t>что связано с низкой эффективностью подпрограммы III «Развитие инфраструктуры спорта»</w:t>
      </w:r>
      <w:r w:rsidR="00601BBD">
        <w:rPr>
          <w:rFonts w:ascii="Times New Roman" w:hAnsi="Times New Roman" w:cs="Times New Roman"/>
        </w:rPr>
        <w:t xml:space="preserve"> по причине незавершения капитального ремонта Ледового дворца спорта Кристалл </w:t>
      </w:r>
      <w:r w:rsidR="00F91AE1">
        <w:rPr>
          <w:rFonts w:ascii="Times New Roman" w:hAnsi="Times New Roman" w:cs="Times New Roman"/>
        </w:rPr>
        <w:t xml:space="preserve">в установленный срок </w:t>
      </w:r>
      <w:r w:rsidR="00601BBD">
        <w:rPr>
          <w:rFonts w:ascii="Times New Roman" w:hAnsi="Times New Roman" w:cs="Times New Roman"/>
        </w:rPr>
        <w:t xml:space="preserve">и </w:t>
      </w:r>
      <w:r w:rsidR="00F91AE1" w:rsidRPr="00F91AE1">
        <w:rPr>
          <w:rFonts w:ascii="Times New Roman" w:hAnsi="Times New Roman" w:cs="Times New Roman"/>
        </w:rPr>
        <w:t>неосвоением</w:t>
      </w:r>
      <w:r w:rsidR="00F446AF" w:rsidRPr="00F91AE1">
        <w:rPr>
          <w:rFonts w:ascii="Times New Roman" w:hAnsi="Times New Roman" w:cs="Times New Roman"/>
        </w:rPr>
        <w:t xml:space="preserve"> части финансирования за счет бюджета Московской области и бюджета городского округа Электросталь Московской области </w:t>
      </w:r>
      <w:r w:rsidR="00F91AE1" w:rsidRPr="00F91AE1">
        <w:rPr>
          <w:rFonts w:ascii="Times New Roman" w:hAnsi="Times New Roman" w:cs="Times New Roman"/>
        </w:rPr>
        <w:t>в</w:t>
      </w:r>
      <w:r w:rsidR="00F446AF" w:rsidRPr="00F91AE1">
        <w:rPr>
          <w:rFonts w:ascii="Times New Roman" w:hAnsi="Times New Roman" w:cs="Times New Roman"/>
        </w:rPr>
        <w:t xml:space="preserve"> 2016 год</w:t>
      </w:r>
      <w:r w:rsidR="00F91AE1" w:rsidRPr="00F91AE1">
        <w:rPr>
          <w:rFonts w:ascii="Times New Roman" w:hAnsi="Times New Roman" w:cs="Times New Roman"/>
        </w:rPr>
        <w:t>у</w:t>
      </w:r>
      <w:r w:rsidR="00F446AF" w:rsidRPr="00F91AE1">
        <w:rPr>
          <w:rFonts w:ascii="Times New Roman" w:hAnsi="Times New Roman" w:cs="Times New Roman"/>
        </w:rPr>
        <w:t>.</w:t>
      </w:r>
    </w:p>
    <w:p w:rsidR="00DE7854" w:rsidRPr="005B20BF" w:rsidRDefault="00554FBF" w:rsidP="00AF3FC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t>2</w:t>
      </w:r>
      <w:r w:rsidR="00AF3FCF" w:rsidRPr="005B20BF">
        <w:rPr>
          <w:rFonts w:ascii="Times New Roman" w:hAnsi="Times New Roman" w:cs="Times New Roman"/>
        </w:rPr>
        <w:t>. </w:t>
      </w:r>
      <w:r w:rsidR="00DC7598" w:rsidRPr="005B20BF">
        <w:rPr>
          <w:rFonts w:ascii="Times New Roman" w:hAnsi="Times New Roman" w:cs="Times New Roman"/>
        </w:rPr>
        <w:t>«Развитие и повышение эффективности управления муниципальным имуществом городского округа Электросталь Московской области на 2015-2019 годы»</w:t>
      </w:r>
      <w:r w:rsidR="00AF3FCF" w:rsidRPr="005B20BF">
        <w:rPr>
          <w:rFonts w:ascii="Times New Roman" w:hAnsi="Times New Roman" w:cs="Times New Roman"/>
        </w:rPr>
        <w:t>, что связано</w:t>
      </w:r>
      <w:r w:rsidR="00DE7854" w:rsidRPr="005B20BF">
        <w:rPr>
          <w:rFonts w:ascii="Times New Roman" w:hAnsi="Times New Roman" w:cs="Times New Roman"/>
        </w:rPr>
        <w:t>:</w:t>
      </w:r>
    </w:p>
    <w:p w:rsidR="00F91AE1" w:rsidRPr="005B20BF" w:rsidRDefault="00DE7854" w:rsidP="00F91AE1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t>-</w:t>
      </w:r>
      <w:r w:rsidR="00AF3FCF" w:rsidRPr="005B20BF">
        <w:rPr>
          <w:rFonts w:ascii="Times New Roman" w:hAnsi="Times New Roman" w:cs="Times New Roman"/>
        </w:rPr>
        <w:t xml:space="preserve"> с низкой результативностью подпрограммы 1 «Развитие имущественного комплекса муниципального образования "Городской округ Электросталь Московской области"»</w:t>
      </w:r>
      <w:r w:rsidRPr="005B20BF">
        <w:rPr>
          <w:rFonts w:ascii="Times New Roman" w:hAnsi="Times New Roman" w:cs="Times New Roman"/>
        </w:rPr>
        <w:t>;</w:t>
      </w:r>
    </w:p>
    <w:p w:rsidR="00AF3FCF" w:rsidRPr="005B20BF" w:rsidRDefault="00DE7854" w:rsidP="00AF3FC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lastRenderedPageBreak/>
        <w:t>- с</w:t>
      </w:r>
      <w:r w:rsidR="00AF3FCF" w:rsidRPr="005B20BF">
        <w:rPr>
          <w:rFonts w:ascii="Times New Roman" w:hAnsi="Times New Roman" w:cs="Times New Roman"/>
        </w:rPr>
        <w:t xml:space="preserve"> низкой эффективностью подпрограммы 2 «Обеспечение земельными участками многодетных семей городского округа Электросталь Московской области» (</w:t>
      </w:r>
      <w:r w:rsidR="00F91AE1" w:rsidRPr="005B20BF">
        <w:rPr>
          <w:rFonts w:ascii="Times New Roman" w:hAnsi="Times New Roman" w:cs="Times New Roman"/>
        </w:rPr>
        <w:t xml:space="preserve">15.12.2016г проведена процедура распределения 86 земельных участков под ИЖС. </w:t>
      </w:r>
      <w:r w:rsidR="005B20BF" w:rsidRPr="005B20BF">
        <w:rPr>
          <w:rFonts w:ascii="Times New Roman" w:hAnsi="Times New Roman" w:cs="Times New Roman"/>
        </w:rPr>
        <w:t>В то</w:t>
      </w:r>
      <w:r w:rsidR="005B20BF">
        <w:rPr>
          <w:rFonts w:ascii="Times New Roman" w:hAnsi="Times New Roman" w:cs="Times New Roman"/>
        </w:rPr>
        <w:t xml:space="preserve"> </w:t>
      </w:r>
      <w:r w:rsidR="005B20BF" w:rsidRPr="005B20BF">
        <w:rPr>
          <w:rFonts w:ascii="Times New Roman" w:hAnsi="Times New Roman" w:cs="Times New Roman"/>
        </w:rPr>
        <w:t>же время, в целях обеспечения всех многодетных семей земельными участками необходимо приобрести в собственность городского округа не менее 438 земельных участков</w:t>
      </w:r>
      <w:r w:rsidR="00AF3FCF" w:rsidRPr="005B20BF">
        <w:rPr>
          <w:rFonts w:ascii="Times New Roman" w:hAnsi="Times New Roman" w:cs="Times New Roman"/>
        </w:rPr>
        <w:t>).</w:t>
      </w:r>
    </w:p>
    <w:p w:rsidR="005B20BF" w:rsidRP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t>3</w:t>
      </w:r>
      <w:r w:rsidR="00AF3FCF" w:rsidRPr="005B20BF">
        <w:rPr>
          <w:rFonts w:ascii="Times New Roman" w:hAnsi="Times New Roman" w:cs="Times New Roman"/>
        </w:rPr>
        <w:t>. </w:t>
      </w:r>
      <w:r w:rsidR="00DC7598" w:rsidRPr="005B20BF">
        <w:rPr>
          <w:rFonts w:ascii="Times New Roman" w:hAnsi="Times New Roman" w:cs="Times New Roman"/>
        </w:rPr>
        <w:t>«</w:t>
      </w:r>
      <w:r w:rsidR="00554FBF" w:rsidRPr="005B20BF">
        <w:rPr>
          <w:rFonts w:ascii="Times New Roman" w:hAnsi="Times New Roman" w:cs="Times New Roman"/>
        </w:rPr>
        <w:t>Содержание и развитие жилищно-коммунального хозяйства городского округа Электросталь Московской области на 2015-2019 годы»</w:t>
      </w:r>
      <w:r w:rsidR="00DE7854" w:rsidRPr="005B20BF">
        <w:rPr>
          <w:rFonts w:ascii="Times New Roman" w:hAnsi="Times New Roman" w:cs="Times New Roman"/>
        </w:rPr>
        <w:t xml:space="preserve">, что связано с </w:t>
      </w:r>
      <w:r w:rsidRPr="005B20BF">
        <w:rPr>
          <w:rFonts w:ascii="Times New Roman" w:hAnsi="Times New Roman" w:cs="Times New Roman"/>
        </w:rPr>
        <w:t xml:space="preserve">низкой </w:t>
      </w:r>
      <w:r>
        <w:rPr>
          <w:rFonts w:ascii="Times New Roman" w:hAnsi="Times New Roman" w:cs="Times New Roman"/>
        </w:rPr>
        <w:t>эффективностью</w:t>
      </w:r>
      <w:r w:rsidRPr="005B20BF">
        <w:rPr>
          <w:rFonts w:ascii="Times New Roman" w:hAnsi="Times New Roman" w:cs="Times New Roman"/>
        </w:rPr>
        <w:t xml:space="preserve"> подпрограмм:</w:t>
      </w:r>
    </w:p>
    <w:p w:rsid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t>«Развитие систем коммунальной инфраструктуры</w:t>
      </w:r>
      <w:r>
        <w:rPr>
          <w:rFonts w:ascii="Times New Roman" w:hAnsi="Times New Roman" w:cs="Times New Roman"/>
        </w:rPr>
        <w:t>» (выполнено 14 показателей из 23);</w:t>
      </w:r>
    </w:p>
    <w:p w:rsid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5B20BF">
        <w:rPr>
          <w:rFonts w:ascii="Times New Roman" w:hAnsi="Times New Roman" w:cs="Times New Roman"/>
        </w:rPr>
        <w:t>Капитальный ремонт общего имущества в многоквартирных дома</w:t>
      </w:r>
      <w:r>
        <w:rPr>
          <w:rFonts w:ascii="Times New Roman" w:hAnsi="Times New Roman" w:cs="Times New Roman"/>
        </w:rPr>
        <w:t>» (выполнен 1 показатель из 5);</w:t>
      </w:r>
    </w:p>
    <w:p w:rsid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5B20BF">
        <w:rPr>
          <w:rFonts w:ascii="Times New Roman" w:hAnsi="Times New Roman" w:cs="Times New Roman"/>
        </w:rPr>
        <w:t>Энергосбережение и повышение энергетической эффективности на территории городского округа</w:t>
      </w:r>
      <w:r>
        <w:rPr>
          <w:rFonts w:ascii="Times New Roman" w:hAnsi="Times New Roman" w:cs="Times New Roman"/>
        </w:rPr>
        <w:t>» (выполнено 3 показателя из 8).</w:t>
      </w:r>
    </w:p>
    <w:p w:rsid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</w:p>
    <w:p w:rsidR="000B260B" w:rsidRPr="005B20BF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B20BF">
        <w:rPr>
          <w:rFonts w:ascii="Times New Roman" w:hAnsi="Times New Roman" w:cs="Times New Roman"/>
        </w:rPr>
        <w:t xml:space="preserve"> </w:t>
      </w:r>
      <w:r w:rsidR="00F65648" w:rsidRPr="005B20BF">
        <w:rPr>
          <w:rFonts w:ascii="Times New Roman" w:hAnsi="Times New Roman" w:cs="Times New Roman"/>
        </w:rPr>
        <w:t>В целом по муниципальным программам</w:t>
      </w:r>
      <w:r w:rsidR="000B260B" w:rsidRPr="005B20BF">
        <w:rPr>
          <w:rFonts w:ascii="Times New Roman" w:hAnsi="Times New Roman" w:cs="Times New Roman"/>
        </w:rPr>
        <w:t>, результаты оценки подтверждают целесообразность дальнейшей реализации всех муниципальных программ городского округа Электросталь в 201</w:t>
      </w:r>
      <w:r w:rsidRPr="005B20BF">
        <w:rPr>
          <w:rFonts w:ascii="Times New Roman" w:hAnsi="Times New Roman" w:cs="Times New Roman"/>
        </w:rPr>
        <w:t>7</w:t>
      </w:r>
      <w:r w:rsidR="000B260B" w:rsidRPr="005B20BF">
        <w:rPr>
          <w:rFonts w:ascii="Times New Roman" w:hAnsi="Times New Roman" w:cs="Times New Roman"/>
        </w:rPr>
        <w:t xml:space="preserve"> году.</w:t>
      </w:r>
    </w:p>
    <w:p w:rsidR="005B20BF" w:rsidRDefault="005B20BF" w:rsidP="005B20BF">
      <w:pPr>
        <w:widowControl w:val="0"/>
        <w:autoSpaceDE w:val="0"/>
        <w:autoSpaceDN w:val="0"/>
        <w:adjustRightInd w:val="0"/>
        <w:ind w:firstLine="708"/>
        <w:jc w:val="both"/>
      </w:pPr>
      <w:r w:rsidRPr="005B20BF">
        <w:rPr>
          <w:rFonts w:cs="Times New Roman"/>
        </w:rPr>
        <w:t>В то же время, с</w:t>
      </w:r>
      <w:r w:rsidRPr="005B20BF">
        <w:t>огласно</w:t>
      </w:r>
      <w:r>
        <w:t xml:space="preserve"> рекомендациями Министерства экономики Московской области и Министерства финансов Московской области о приведении муниципальных программ в соответствие с государственными программами Московской области                                 на 2017-2021 годы, 14 декабря 2016 года Администрацией городского округа Электросталь Московской области утверждены 15 (пятнадцать) муниципальных программ со сроком действия 2017-2021 годы, при этом перечень муниципальных программ остался неизменным.</w:t>
      </w:r>
    </w:p>
    <w:p w:rsidR="005B20BF" w:rsidRPr="00BA3322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  <w:color w:val="FF0000"/>
        </w:rPr>
      </w:pPr>
    </w:p>
    <w:sectPr w:rsidR="005B20BF" w:rsidRPr="00BA3322" w:rsidSect="006A50B6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EC6" w:rsidRDefault="001C7EC6" w:rsidP="006A50B6">
      <w:r>
        <w:separator/>
      </w:r>
    </w:p>
  </w:endnote>
  <w:endnote w:type="continuationSeparator" w:id="1">
    <w:p w:rsidR="001C7EC6" w:rsidRDefault="001C7EC6" w:rsidP="006A5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EC6" w:rsidRDefault="001C7EC6" w:rsidP="006A50B6">
      <w:r>
        <w:separator/>
      </w:r>
    </w:p>
  </w:footnote>
  <w:footnote w:type="continuationSeparator" w:id="1">
    <w:p w:rsidR="001C7EC6" w:rsidRDefault="001C7EC6" w:rsidP="006A5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0B6" w:rsidRDefault="006A50B6">
    <w:pPr>
      <w:pStyle w:val="a7"/>
      <w:jc w:val="center"/>
    </w:pPr>
    <w:fldSimple w:instr=" PAGE   \* MERGEFORMAT ">
      <w:r w:rsidR="0026559E">
        <w:rPr>
          <w:noProof/>
        </w:rPr>
        <w:t>5</w:t>
      </w:r>
    </w:fldSimple>
  </w:p>
  <w:p w:rsidR="006A50B6" w:rsidRDefault="006A50B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FA3"/>
    <w:rsid w:val="00067B44"/>
    <w:rsid w:val="00090F37"/>
    <w:rsid w:val="000B260B"/>
    <w:rsid w:val="000F4FA3"/>
    <w:rsid w:val="00135D18"/>
    <w:rsid w:val="00193355"/>
    <w:rsid w:val="001C7EC6"/>
    <w:rsid w:val="001D6A59"/>
    <w:rsid w:val="00241011"/>
    <w:rsid w:val="00251CCB"/>
    <w:rsid w:val="0026559E"/>
    <w:rsid w:val="00273625"/>
    <w:rsid w:val="002B6356"/>
    <w:rsid w:val="002C2ABF"/>
    <w:rsid w:val="002C5C43"/>
    <w:rsid w:val="002E796F"/>
    <w:rsid w:val="002F5890"/>
    <w:rsid w:val="002F627B"/>
    <w:rsid w:val="003F31D4"/>
    <w:rsid w:val="00403261"/>
    <w:rsid w:val="00425FF1"/>
    <w:rsid w:val="00491D93"/>
    <w:rsid w:val="004C0E0E"/>
    <w:rsid w:val="004F1750"/>
    <w:rsid w:val="004F2FDF"/>
    <w:rsid w:val="00504369"/>
    <w:rsid w:val="00515EC2"/>
    <w:rsid w:val="00554FBF"/>
    <w:rsid w:val="005B20BF"/>
    <w:rsid w:val="005B42D1"/>
    <w:rsid w:val="00601BBD"/>
    <w:rsid w:val="00654D06"/>
    <w:rsid w:val="006A50B6"/>
    <w:rsid w:val="006C651F"/>
    <w:rsid w:val="0072220D"/>
    <w:rsid w:val="00770635"/>
    <w:rsid w:val="007B6044"/>
    <w:rsid w:val="007F698B"/>
    <w:rsid w:val="00845208"/>
    <w:rsid w:val="008508C2"/>
    <w:rsid w:val="008808E0"/>
    <w:rsid w:val="00942CEA"/>
    <w:rsid w:val="009A19A1"/>
    <w:rsid w:val="009C4F65"/>
    <w:rsid w:val="009D5EDC"/>
    <w:rsid w:val="00A204EF"/>
    <w:rsid w:val="00A37D17"/>
    <w:rsid w:val="00AC4C04"/>
    <w:rsid w:val="00AF3FCF"/>
    <w:rsid w:val="00B74A5E"/>
    <w:rsid w:val="00B75C77"/>
    <w:rsid w:val="00BA3322"/>
    <w:rsid w:val="00BA5E0C"/>
    <w:rsid w:val="00BC6583"/>
    <w:rsid w:val="00BD2C4B"/>
    <w:rsid w:val="00BF6853"/>
    <w:rsid w:val="00C15259"/>
    <w:rsid w:val="00C51C8A"/>
    <w:rsid w:val="00C93B23"/>
    <w:rsid w:val="00CA46EC"/>
    <w:rsid w:val="00DA0872"/>
    <w:rsid w:val="00DA36EA"/>
    <w:rsid w:val="00DC7598"/>
    <w:rsid w:val="00DD369B"/>
    <w:rsid w:val="00DE7854"/>
    <w:rsid w:val="00E67FC6"/>
    <w:rsid w:val="00F446AF"/>
    <w:rsid w:val="00F65648"/>
    <w:rsid w:val="00F911DE"/>
    <w:rsid w:val="00F91AE1"/>
    <w:rsid w:val="00FC520F"/>
    <w:rsid w:val="00FC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a5">
    <w:name w:val="Стиль"/>
    <w:basedOn w:val="a"/>
    <w:rsid w:val="00BA5E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basedOn w:val="a0"/>
    <w:unhideWhenUsed/>
    <w:rsid w:val="00BA5E0C"/>
    <w:rPr>
      <w:color w:val="0000FF"/>
      <w:u w:val="single"/>
    </w:rPr>
  </w:style>
  <w:style w:type="paragraph" w:customStyle="1" w:styleId="ConsPlusCell">
    <w:name w:val="ConsPlusCell"/>
    <w:rsid w:val="000B260B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rsid w:val="002C5C4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mall">
    <w:name w:val="small"/>
    <w:basedOn w:val="a0"/>
    <w:rsid w:val="00241011"/>
  </w:style>
  <w:style w:type="character" w:customStyle="1" w:styleId="big">
    <w:name w:val="big"/>
    <w:basedOn w:val="a0"/>
    <w:rsid w:val="00241011"/>
  </w:style>
  <w:style w:type="paragraph" w:styleId="a7">
    <w:name w:val="header"/>
    <w:basedOn w:val="a"/>
    <w:link w:val="a8"/>
    <w:uiPriority w:val="99"/>
    <w:rsid w:val="006A50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0B6"/>
    <w:rPr>
      <w:rFonts w:cs="Arial"/>
      <w:sz w:val="24"/>
      <w:szCs w:val="24"/>
    </w:rPr>
  </w:style>
  <w:style w:type="paragraph" w:styleId="a9">
    <w:name w:val="footer"/>
    <w:basedOn w:val="a"/>
    <w:link w:val="aa"/>
    <w:rsid w:val="006A50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50B6"/>
    <w:rPr>
      <w:rFonts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Бачурина</cp:lastModifiedBy>
  <cp:revision>2</cp:revision>
  <cp:lastPrinted>2015-04-27T05:45:00Z</cp:lastPrinted>
  <dcterms:created xsi:type="dcterms:W3CDTF">2026-04-16T11:23:00Z</dcterms:created>
  <dcterms:modified xsi:type="dcterms:W3CDTF">2026-04-16T11:23:00Z</dcterms:modified>
</cp:coreProperties>
</file>